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D2424" w14:textId="16DDBFD7" w:rsidR="004B1F58" w:rsidRDefault="009D71E8" w:rsidP="008D5862">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8D5862">
        <w:t>Anthony Roper Primary School</w:t>
      </w:r>
    </w:p>
    <w:p w14:paraId="16B48015" w14:textId="171C837C" w:rsidR="00E66558" w:rsidRDefault="009D71E8" w:rsidP="00C62989">
      <w:pPr>
        <w:rPr>
          <w:b/>
        </w:rPr>
      </w:pPr>
      <w:r>
        <w:t xml:space="preserve">This statement details our school’s use of pupil </w:t>
      </w:r>
      <w:r w:rsidRPr="005F2600">
        <w:t xml:space="preserve">premium </w:t>
      </w:r>
      <w:r>
        <w:t>funding to help improve the attainment of our disadvantaged pupils.</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3D1E4814" w:rsidR="002940F3" w:rsidRDefault="00C04204" w:rsidP="00C31636">
            <w:pPr>
              <w:pStyle w:val="TableRow"/>
              <w:ind w:left="0" w:right="0"/>
            </w:pPr>
            <w:r>
              <w:t>2</w:t>
            </w:r>
            <w:r w:rsidR="00503A93">
              <w:t>58</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1129D0C0" w:rsidR="002940F3" w:rsidRDefault="00503A93" w:rsidP="00C31636">
            <w:pPr>
              <w:pStyle w:val="TableRow"/>
              <w:ind w:left="0" w:right="0"/>
            </w:pPr>
            <w:r>
              <w:t>1</w:t>
            </w:r>
            <w:r w:rsidR="002A6388">
              <w:t>5</w:t>
            </w:r>
            <w:r w:rsidR="008D5862">
              <w:t>%</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2B43ED33" w:rsidR="002940F3" w:rsidRDefault="008D5862" w:rsidP="00C31636">
            <w:pPr>
              <w:pStyle w:val="TableRow"/>
              <w:ind w:left="0" w:right="0"/>
            </w:pPr>
            <w:r>
              <w:t>2025/2026 to 2028/2029</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671B72B1" w:rsidR="002940F3" w:rsidRDefault="00C04204" w:rsidP="00C31636">
            <w:pPr>
              <w:pStyle w:val="TableRow"/>
              <w:ind w:left="0" w:right="0"/>
            </w:pPr>
            <w:r>
              <w:t>December</w:t>
            </w:r>
            <w:r w:rsidR="008D5862">
              <w:t xml:space="preserve">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5CB0BC98" w:rsidR="002940F3" w:rsidRDefault="002A6388" w:rsidP="00C31636">
            <w:pPr>
              <w:pStyle w:val="TableRow"/>
              <w:ind w:left="0" w:right="0"/>
            </w:pPr>
            <w:r>
              <w:t>October</w:t>
            </w:r>
            <w:r w:rsidR="008D5862">
              <w:t xml:space="preserve">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B898B9" w14:textId="1A8120BF" w:rsidR="002940F3" w:rsidRDefault="008D5862" w:rsidP="00C31636">
            <w:pPr>
              <w:pStyle w:val="TableRow"/>
              <w:ind w:left="0" w:right="0"/>
            </w:pPr>
            <w:r>
              <w:t>Adam Nicholls</w:t>
            </w:r>
          </w:p>
          <w:p w14:paraId="2A7D54C8" w14:textId="420FB3E3" w:rsidR="008D5862" w:rsidRDefault="008D5862" w:rsidP="00C31636">
            <w:pPr>
              <w:pStyle w:val="TableRow"/>
              <w:ind w:left="0" w:right="0"/>
            </w:pPr>
            <w:r>
              <w:t>Headteacher</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680EF9" w14:textId="77777777" w:rsidR="002940F3" w:rsidRDefault="008D5862" w:rsidP="00C31636">
            <w:pPr>
              <w:pStyle w:val="TableRow"/>
              <w:ind w:left="0" w:right="0"/>
            </w:pPr>
            <w:r>
              <w:t>Bouchera Khatib</w:t>
            </w:r>
          </w:p>
          <w:p w14:paraId="2A7D54CB" w14:textId="6FD04E76" w:rsidR="008D5862" w:rsidRDefault="008D5862" w:rsidP="00C31636">
            <w:pPr>
              <w:pStyle w:val="TableRow"/>
              <w:ind w:left="0" w:right="0"/>
            </w:pPr>
            <w:r>
              <w:t>Inclusion and Welfare Leader/SENCO</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F5BEF3" w14:textId="7418DD88" w:rsidR="002940F3" w:rsidRDefault="009C04F8" w:rsidP="00C31636">
            <w:pPr>
              <w:pStyle w:val="TableRow"/>
              <w:ind w:left="0" w:right="0"/>
            </w:pPr>
            <w:r>
              <w:t xml:space="preserve">Paul </w:t>
            </w:r>
            <w:r w:rsidR="002A6388">
              <w:t xml:space="preserve">Cooper </w:t>
            </w:r>
            <w:r>
              <w:t>and Rachel</w:t>
            </w:r>
            <w:r w:rsidR="002A6388">
              <w:t xml:space="preserve"> Muckle</w:t>
            </w:r>
          </w:p>
          <w:p w14:paraId="2A7D54CE" w14:textId="76273295" w:rsidR="00B33B9D" w:rsidRDefault="00B33B9D" w:rsidP="00C31636">
            <w:pPr>
              <w:pStyle w:val="TableRow"/>
              <w:ind w:left="0" w:right="0"/>
            </w:pPr>
            <w:r>
              <w:t>C</w:t>
            </w:r>
            <w:r w:rsidR="009C04F8">
              <w:t>o-chair</w:t>
            </w:r>
            <w:r>
              <w:t xml:space="preserve"> of governors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775F3F" w14:textId="68B5947E" w:rsidR="001C34A5" w:rsidRPr="001C34A5" w:rsidRDefault="009D71E8" w:rsidP="001C34A5">
            <w:pPr>
              <w:suppressAutoHyphens w:val="0"/>
              <w:spacing w:after="0" w:line="240" w:lineRule="auto"/>
              <w:rPr>
                <w:rFonts w:ascii="Times New Roman" w:hAnsi="Times New Roman"/>
                <w:color w:val="auto"/>
              </w:rPr>
            </w:pPr>
            <w:r>
              <w:t>£</w:t>
            </w:r>
            <w:r w:rsidR="001C34A5">
              <w:t xml:space="preserve"> 44,130</w:t>
            </w:r>
          </w:p>
          <w:p w14:paraId="5EAEFB70" w14:textId="3F8DC99B" w:rsidR="00E66558" w:rsidRDefault="00E66558" w:rsidP="00E62E0B">
            <w:pPr>
              <w:suppressAutoHyphens w:val="0"/>
              <w:spacing w:after="0" w:line="240" w:lineRule="auto"/>
            </w:pPr>
          </w:p>
          <w:p w14:paraId="2A7D54D8" w14:textId="521A86B7" w:rsidR="00E62E0B" w:rsidRDefault="00E62E0B" w:rsidP="00E62E0B">
            <w:pPr>
              <w:suppressAutoHyphens w:val="0"/>
              <w:spacing w:after="0" w:line="240" w:lineRule="auto"/>
            </w:pP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4D3CD0EF" w:rsidR="00E66558" w:rsidRDefault="009D71E8" w:rsidP="00C31636">
            <w:pPr>
              <w:pStyle w:val="TableRow"/>
              <w:ind w:left="0" w:right="0"/>
            </w:pPr>
            <w:r>
              <w:t>£</w:t>
            </w:r>
            <w:r w:rsidR="00045637">
              <w:t xml:space="preserve"> 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7421D34B" w:rsidR="00E66558" w:rsidRDefault="00045637" w:rsidP="00C31636">
            <w:pPr>
              <w:pStyle w:val="TableRow"/>
              <w:ind w:left="0" w:right="0"/>
            </w:pPr>
            <w:r>
              <w:t>£</w:t>
            </w:r>
            <w:r w:rsidR="001C34A5">
              <w:t xml:space="preserve"> 44,130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8F6089" w14:textId="0F425FB1" w:rsidR="008D5862" w:rsidRPr="008D5862" w:rsidRDefault="008D5862" w:rsidP="00AF0618">
            <w:pPr>
              <w:pStyle w:val="ListParagraph"/>
              <w:numPr>
                <w:ilvl w:val="0"/>
                <w:numId w:val="17"/>
              </w:numPr>
              <w:rPr>
                <w:i/>
                <w:iCs/>
              </w:rPr>
            </w:pPr>
            <w:r>
              <w:t xml:space="preserve">At Anthony Roper Primary School, our intention is that all pupils, irrespective of their background or the challenges they face, make good progress and achieve high attainment across all subject areas. The focus of our pupil premium strategy is to support disadvantaged pupils to achieve that goal, including progress for those who are already high attainers. We recognise that disadvantaged children can face a wide range of barriers which may impact on their learning. Understanding our pupils, their families, and barriers to learning is at the heart of our strategy to support disadvantaged pupils. We target the use of Pupil Premium Grant funding to ensure that our disadvantaged pupils become active, happy and socially responsible citizens of the future. </w:t>
            </w:r>
          </w:p>
          <w:p w14:paraId="27620CFE" w14:textId="77777777" w:rsidR="008D5862" w:rsidRPr="008D5862" w:rsidRDefault="008D5862" w:rsidP="00AF0618">
            <w:pPr>
              <w:pStyle w:val="ListParagraph"/>
              <w:numPr>
                <w:ilvl w:val="0"/>
                <w:numId w:val="17"/>
              </w:numPr>
              <w:rPr>
                <w:i/>
                <w:iCs/>
              </w:rPr>
            </w:pPr>
            <w:r>
              <w:t xml:space="preserve">High-quality teaching is central to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 </w:t>
            </w:r>
          </w:p>
          <w:p w14:paraId="4B5DA689" w14:textId="77777777" w:rsidR="008D5862" w:rsidRPr="008D5862" w:rsidRDefault="008D5862" w:rsidP="00AF0618">
            <w:pPr>
              <w:pStyle w:val="ListParagraph"/>
              <w:numPr>
                <w:ilvl w:val="0"/>
                <w:numId w:val="17"/>
              </w:numPr>
              <w:rPr>
                <w:i/>
                <w:iCs/>
              </w:rPr>
            </w:pPr>
            <w:r>
              <w:t xml:space="preserve">Our approach will be responsive to common challenges and individual needs, rooted in robust diagnostic assessment, not assumptions about the impact of disadvantage. The approaches we have adopted complement each other to help pupils excel. To ensure they are effective we will: </w:t>
            </w:r>
          </w:p>
          <w:p w14:paraId="4BB87303" w14:textId="77777777" w:rsidR="008D5862" w:rsidRPr="008D5862" w:rsidRDefault="008D5862" w:rsidP="00AF0618">
            <w:pPr>
              <w:pStyle w:val="ListParagraph"/>
              <w:numPr>
                <w:ilvl w:val="0"/>
                <w:numId w:val="17"/>
              </w:numPr>
              <w:rPr>
                <w:i/>
                <w:iCs/>
              </w:rPr>
            </w:pPr>
            <w:r>
              <w:t xml:space="preserve">ensure disadvantaged pupils are challenged in the work that they’re set </w:t>
            </w:r>
          </w:p>
          <w:p w14:paraId="1B454542" w14:textId="77777777" w:rsidR="008D5862" w:rsidRPr="008D5862" w:rsidRDefault="008D5862" w:rsidP="00AF0618">
            <w:pPr>
              <w:pStyle w:val="ListParagraph"/>
              <w:numPr>
                <w:ilvl w:val="0"/>
                <w:numId w:val="17"/>
              </w:numPr>
              <w:rPr>
                <w:i/>
                <w:iCs/>
              </w:rPr>
            </w:pPr>
            <w:r>
              <w:t xml:space="preserve">act early to intervene at the point need is identified </w:t>
            </w:r>
          </w:p>
          <w:p w14:paraId="7AA95B6E" w14:textId="77777777" w:rsidR="008D5862" w:rsidRPr="008D5862" w:rsidRDefault="008D5862" w:rsidP="00AF0618">
            <w:pPr>
              <w:pStyle w:val="ListParagraph"/>
              <w:numPr>
                <w:ilvl w:val="0"/>
                <w:numId w:val="17"/>
              </w:numPr>
              <w:rPr>
                <w:i/>
                <w:iCs/>
              </w:rPr>
            </w:pPr>
            <w:r>
              <w:t xml:space="preserve">adopt a whole school approach in which all staff take responsibility for disadvantaged pupils’ outcomes and raise expectations of what they can achieve. </w:t>
            </w:r>
          </w:p>
          <w:p w14:paraId="656779E9" w14:textId="77777777" w:rsidR="008D5862" w:rsidRPr="008D5862" w:rsidRDefault="008D5862" w:rsidP="008D5862">
            <w:pPr>
              <w:ind w:left="360"/>
              <w:rPr>
                <w:b/>
                <w:bCs/>
              </w:rPr>
            </w:pPr>
            <w:r w:rsidRPr="008D5862">
              <w:rPr>
                <w:b/>
                <w:bCs/>
              </w:rPr>
              <w:t xml:space="preserve">Our ultimate objectives are to: </w:t>
            </w:r>
          </w:p>
          <w:p w14:paraId="6023EDAD" w14:textId="77777777" w:rsidR="008D5862" w:rsidRDefault="008D5862" w:rsidP="008D5862">
            <w:pPr>
              <w:ind w:left="360"/>
            </w:pPr>
            <w:r w:rsidRPr="008D5862">
              <w:rPr>
                <w:rFonts w:ascii="Segoe UI Symbol" w:hAnsi="Segoe UI Symbol" w:cs="Segoe UI Symbol"/>
              </w:rPr>
              <w:t>➢</w:t>
            </w:r>
            <w:r>
              <w:t xml:space="preserve"> Remove barriers to learning created by poverty, family circumstance and background </w:t>
            </w:r>
          </w:p>
          <w:p w14:paraId="13194336" w14:textId="22D38981" w:rsidR="008D5862" w:rsidRDefault="008D5862" w:rsidP="008D5862">
            <w:pPr>
              <w:ind w:left="360"/>
            </w:pPr>
            <w:r w:rsidRPr="008D5862">
              <w:rPr>
                <w:rFonts w:ascii="Segoe UI Symbol" w:hAnsi="Segoe UI Symbol" w:cs="Segoe UI Symbol"/>
              </w:rPr>
              <w:t>➢</w:t>
            </w:r>
            <w:r>
              <w:t xml:space="preserve"> Narrow the attainment gap between disadvantaged pupils and their non</w:t>
            </w:r>
            <w:r w:rsidR="0083231B">
              <w:t xml:space="preserve"> </w:t>
            </w:r>
            <w:r>
              <w:t xml:space="preserve">disadvantaged counterparts through rigorous tracking, careful planning and targeted support and intervention </w:t>
            </w:r>
          </w:p>
          <w:p w14:paraId="72A9AE74" w14:textId="77777777" w:rsidR="0083231B" w:rsidRDefault="008D5862" w:rsidP="008D5862">
            <w:pPr>
              <w:ind w:left="360"/>
            </w:pPr>
            <w:r w:rsidRPr="008D5862">
              <w:rPr>
                <w:rFonts w:ascii="Segoe UI Symbol" w:hAnsi="Segoe UI Symbol" w:cs="Segoe UI Symbol"/>
              </w:rPr>
              <w:t>➢</w:t>
            </w:r>
            <w:r>
              <w:t xml:space="preserve"> Provide an inspirational and inclusive teaching</w:t>
            </w:r>
            <w:r w:rsidR="0083231B">
              <w:t>,</w:t>
            </w:r>
            <w:r>
              <w:t xml:space="preserve"> and </w:t>
            </w:r>
            <w:r w:rsidR="0083231B">
              <w:t xml:space="preserve">a suitable adapted </w:t>
            </w:r>
            <w:r>
              <w:t xml:space="preserve">learning environment to enable all pupils access to a wide range of opportunities </w:t>
            </w:r>
          </w:p>
          <w:p w14:paraId="17424F94" w14:textId="20F3CAC8" w:rsidR="0083231B" w:rsidRDefault="008D5862" w:rsidP="008D5862">
            <w:pPr>
              <w:ind w:left="360"/>
            </w:pPr>
            <w:r w:rsidRPr="008D5862">
              <w:rPr>
                <w:rFonts w:ascii="Segoe UI Symbol" w:hAnsi="Segoe UI Symbol" w:cs="Segoe UI Symbol"/>
              </w:rPr>
              <w:lastRenderedPageBreak/>
              <w:t>➢</w:t>
            </w:r>
            <w:r>
              <w:t xml:space="preserve"> Develop pupils' knowledge and understanding of the world and enable them to </w:t>
            </w:r>
            <w:r w:rsidR="0083231B">
              <w:t xml:space="preserve">achieve and </w:t>
            </w:r>
            <w:r>
              <w:t xml:space="preserve">enjoy academic success </w:t>
            </w:r>
          </w:p>
          <w:p w14:paraId="4342B48B" w14:textId="72969E42" w:rsidR="00E66558" w:rsidRPr="008D5862" w:rsidRDefault="008D5862" w:rsidP="008D5862">
            <w:pPr>
              <w:ind w:left="360"/>
              <w:rPr>
                <w:i/>
                <w:iCs/>
              </w:rPr>
            </w:pPr>
            <w:r w:rsidRPr="008D5862">
              <w:rPr>
                <w:rFonts w:ascii="Segoe UI Symbol" w:hAnsi="Segoe UI Symbol" w:cs="Segoe UI Symbol"/>
              </w:rPr>
              <w:t>➢</w:t>
            </w:r>
            <w:r>
              <w:t xml:space="preserve"> Enable pupils to look after their social and emotional wellbeing and to develop </w:t>
            </w:r>
            <w:r w:rsidRPr="008D5862">
              <w:t>resilience</w:t>
            </w:r>
            <w:r>
              <w:t>.</w:t>
            </w:r>
          </w:p>
          <w:p w14:paraId="38D670B8" w14:textId="77777777" w:rsidR="008D5862" w:rsidRPr="0083231B" w:rsidRDefault="008D5862" w:rsidP="0083231B">
            <w:pPr>
              <w:ind w:left="720" w:hanging="360"/>
              <w:rPr>
                <w:b/>
                <w:bCs/>
              </w:rPr>
            </w:pPr>
            <w:r w:rsidRPr="0083231B">
              <w:rPr>
                <w:b/>
                <w:bCs/>
              </w:rPr>
              <w:t>Our context:</w:t>
            </w:r>
          </w:p>
          <w:p w14:paraId="52760B20" w14:textId="6451F5B7" w:rsidR="0083231B" w:rsidRPr="0083231B" w:rsidRDefault="008D5862" w:rsidP="0083231B">
            <w:pPr>
              <w:ind w:left="720" w:hanging="360"/>
            </w:pPr>
            <w:r w:rsidRPr="0083231B">
              <w:t>Anthony Roper is a 1</w:t>
            </w:r>
            <w:r w:rsidR="002A6388">
              <w:t xml:space="preserve"> </w:t>
            </w:r>
            <w:r w:rsidRPr="0083231B">
              <w:t>form entry school with 2</w:t>
            </w:r>
            <w:r w:rsidR="009C04F8">
              <w:t>5</w:t>
            </w:r>
            <w:r w:rsidR="002A6388">
              <w:t>8</w:t>
            </w:r>
            <w:r w:rsidRPr="0083231B">
              <w:t xml:space="preserve"> pupils currently on roll. We hav</w:t>
            </w:r>
            <w:r w:rsidR="0083231B" w:rsidRPr="0083231B">
              <w:t>e</w:t>
            </w:r>
          </w:p>
          <w:p w14:paraId="7B3108A1" w14:textId="614A51CA" w:rsidR="008D5862" w:rsidRPr="0083231B" w:rsidRDefault="002A6388" w:rsidP="0083231B">
            <w:pPr>
              <w:ind w:left="720" w:hanging="360"/>
            </w:pPr>
            <w:r>
              <w:t>38</w:t>
            </w:r>
            <w:r w:rsidR="008D5862" w:rsidRPr="0083231B">
              <w:t xml:space="preserve"> pupils on our Pupil Premium register; </w:t>
            </w:r>
            <w:r>
              <w:t>15</w:t>
            </w:r>
            <w:r w:rsidR="008D5862" w:rsidRPr="0083231B">
              <w:t>% of the school population, which is</w:t>
            </w:r>
          </w:p>
          <w:p w14:paraId="232502EC" w14:textId="77777777" w:rsidR="008D5862" w:rsidRPr="0083231B" w:rsidRDefault="008D5862" w:rsidP="0083231B">
            <w:pPr>
              <w:ind w:left="720" w:hanging="360"/>
            </w:pPr>
            <w:r w:rsidRPr="0083231B">
              <w:t>below the national average.</w:t>
            </w:r>
          </w:p>
          <w:p w14:paraId="5DEDEA14" w14:textId="77777777" w:rsidR="008D5862" w:rsidRPr="0083231B" w:rsidRDefault="008D5862" w:rsidP="0083231B">
            <w:pPr>
              <w:ind w:left="720" w:hanging="360"/>
              <w:rPr>
                <w:b/>
                <w:bCs/>
              </w:rPr>
            </w:pPr>
            <w:r w:rsidRPr="0083231B">
              <w:rPr>
                <w:b/>
                <w:bCs/>
              </w:rPr>
              <w:t>Achieving our objectives:</w:t>
            </w:r>
          </w:p>
          <w:p w14:paraId="654B1135" w14:textId="77777777" w:rsidR="0083231B" w:rsidRPr="0083231B" w:rsidRDefault="008D5862" w:rsidP="0083231B">
            <w:pPr>
              <w:ind w:left="720" w:hanging="360"/>
            </w:pPr>
            <w:r w:rsidRPr="0083231B">
              <w:t>In order to achieve our objectives and overcome identified barriers to learning w</w:t>
            </w:r>
            <w:r w:rsidR="0083231B" w:rsidRPr="0083231B">
              <w:t xml:space="preserve">e </w:t>
            </w:r>
          </w:p>
          <w:p w14:paraId="0B39F303" w14:textId="760CD4C2" w:rsidR="008D5862" w:rsidRPr="0083231B" w:rsidRDefault="008D5862" w:rsidP="0083231B">
            <w:pPr>
              <w:ind w:left="720" w:hanging="360"/>
            </w:pPr>
            <w:r w:rsidRPr="0083231B">
              <w:t>will:</w:t>
            </w:r>
          </w:p>
          <w:p w14:paraId="46E77732" w14:textId="6F7005AC" w:rsidR="008D5862" w:rsidRPr="0083231B" w:rsidRDefault="008D5862" w:rsidP="008D5862">
            <w:pPr>
              <w:pStyle w:val="ListParagraph"/>
              <w:numPr>
                <w:ilvl w:val="0"/>
                <w:numId w:val="17"/>
              </w:numPr>
            </w:pPr>
            <w:r w:rsidRPr="0083231B">
              <w:t>Provide all teachers with high quality CPD to ensure that pupils access effective</w:t>
            </w:r>
            <w:r w:rsidR="0083231B">
              <w:t xml:space="preserve"> </w:t>
            </w:r>
            <w:r w:rsidRPr="0083231B">
              <w:t>quality first teaching</w:t>
            </w:r>
          </w:p>
          <w:p w14:paraId="4D046B73" w14:textId="1CC59A67" w:rsidR="008D5862" w:rsidRPr="0083231B" w:rsidRDefault="008D5862" w:rsidP="008D5862">
            <w:pPr>
              <w:pStyle w:val="ListParagraph"/>
              <w:numPr>
                <w:ilvl w:val="0"/>
                <w:numId w:val="17"/>
              </w:numPr>
            </w:pPr>
            <w:r w:rsidRPr="0083231B">
              <w:t>Provide targeted intervention and support to quickly address identified gaps in learning including the use of small group work.</w:t>
            </w:r>
          </w:p>
          <w:p w14:paraId="3D9B0028" w14:textId="036D8E4C" w:rsidR="008D5862" w:rsidRPr="0083231B" w:rsidRDefault="008D5862" w:rsidP="008D5862">
            <w:pPr>
              <w:pStyle w:val="ListParagraph"/>
              <w:numPr>
                <w:ilvl w:val="0"/>
                <w:numId w:val="17"/>
              </w:numPr>
            </w:pPr>
            <w:r w:rsidRPr="0083231B">
              <w:t>Target funding to ensure that all pupils have access to trips, residential visits,</w:t>
            </w:r>
          </w:p>
          <w:p w14:paraId="3FEB7D42" w14:textId="77777777" w:rsidR="008D5862" w:rsidRPr="0083231B" w:rsidRDefault="008D5862" w:rsidP="008D5862">
            <w:pPr>
              <w:pStyle w:val="ListParagraph"/>
              <w:numPr>
                <w:ilvl w:val="0"/>
                <w:numId w:val="17"/>
              </w:numPr>
            </w:pPr>
            <w:r w:rsidRPr="0083231B">
              <w:t>first hand learning experiences</w:t>
            </w:r>
          </w:p>
          <w:p w14:paraId="0954F618" w14:textId="37AE9734" w:rsidR="008D5862" w:rsidRPr="0083231B" w:rsidRDefault="008D5862" w:rsidP="008D5862">
            <w:pPr>
              <w:pStyle w:val="ListParagraph"/>
              <w:numPr>
                <w:ilvl w:val="0"/>
                <w:numId w:val="17"/>
              </w:numPr>
            </w:pPr>
            <w:r w:rsidRPr="0083231B">
              <w:t>Provide opportunities for all pupils to participate in enrichment activities</w:t>
            </w:r>
          </w:p>
          <w:p w14:paraId="1B71B1FD" w14:textId="77777777" w:rsidR="008D5862" w:rsidRPr="0083231B" w:rsidRDefault="008D5862" w:rsidP="009C04F8">
            <w:pPr>
              <w:pStyle w:val="ListParagraph"/>
              <w:numPr>
                <w:ilvl w:val="0"/>
                <w:numId w:val="0"/>
              </w:numPr>
              <w:ind w:left="720"/>
            </w:pPr>
            <w:r w:rsidRPr="0083231B">
              <w:t>including sport and music</w:t>
            </w:r>
          </w:p>
          <w:p w14:paraId="75EBED04" w14:textId="77777777" w:rsidR="008D5862" w:rsidRPr="0083231B" w:rsidRDefault="008D5862" w:rsidP="008D5862">
            <w:pPr>
              <w:pStyle w:val="ListParagraph"/>
              <w:numPr>
                <w:ilvl w:val="0"/>
                <w:numId w:val="17"/>
              </w:numPr>
            </w:pPr>
            <w:r w:rsidRPr="0083231B">
              <w:t>Provide appropriate nurture support to enable pupils to access learning within and beyond the classroom</w:t>
            </w:r>
          </w:p>
          <w:p w14:paraId="2A7D54E9" w14:textId="560E4118" w:rsidR="008D5862" w:rsidRPr="008D5862" w:rsidRDefault="008D5862" w:rsidP="008D5862">
            <w:pPr>
              <w:pStyle w:val="ListParagraph"/>
              <w:numPr>
                <w:ilvl w:val="0"/>
                <w:numId w:val="17"/>
              </w:numPr>
              <w:rPr>
                <w:i/>
                <w:iCs/>
              </w:rPr>
            </w:pPr>
            <w:r w:rsidRPr="0083231B">
              <w:t>This is not an exhaustive list, and strategies will change and develop based on the needs of individuals</w:t>
            </w:r>
            <w:r w:rsidRPr="008D5862">
              <w:rPr>
                <w:i/>
                <w:iCs/>
              </w:rPr>
              <w:t>.</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8CB440" w14:textId="7A6C82F1" w:rsidR="000A094A" w:rsidRPr="000A094A" w:rsidRDefault="000A094A" w:rsidP="00C31636">
            <w:pPr>
              <w:pStyle w:val="TableRowCentered"/>
              <w:ind w:left="0" w:right="0"/>
              <w:jc w:val="left"/>
              <w:rPr>
                <w:color w:val="auto"/>
              </w:rPr>
            </w:pPr>
            <w:r w:rsidRPr="000A094A">
              <w:rPr>
                <w:color w:val="auto"/>
              </w:rPr>
              <w:t>Our assessment show</w:t>
            </w:r>
            <w:r w:rsidR="001D0508">
              <w:rPr>
                <w:color w:val="auto"/>
              </w:rPr>
              <w:t>s</w:t>
            </w:r>
            <w:r w:rsidRPr="000A094A">
              <w:rPr>
                <w:color w:val="auto"/>
              </w:rPr>
              <w:t xml:space="preserve"> that the gap between the disadvantaged pupils and their peers in writing is growing.</w:t>
            </w:r>
          </w:p>
          <w:p w14:paraId="55626B2A" w14:textId="77777777" w:rsidR="000A094A" w:rsidRDefault="000A094A" w:rsidP="00C31636">
            <w:pPr>
              <w:pStyle w:val="TableRowCentered"/>
              <w:ind w:left="0" w:right="0"/>
              <w:jc w:val="left"/>
              <w:rPr>
                <w:color w:val="FF0000"/>
              </w:rPr>
            </w:pPr>
          </w:p>
          <w:p w14:paraId="2A7D54F1" w14:textId="76EBF6A7" w:rsidR="00E66558" w:rsidRDefault="0083231B" w:rsidP="00C31636">
            <w:pPr>
              <w:pStyle w:val="TableRowCentered"/>
              <w:ind w:left="0" w:right="0"/>
              <w:jc w:val="left"/>
            </w:pPr>
            <w:r w:rsidRPr="001D0508">
              <w:rPr>
                <w:color w:val="auto"/>
              </w:rPr>
              <w:lastRenderedPageBreak/>
              <w:t>Gaps in reading, writing, maths and phonics - Internal assessments indicate that phonics, reading, writing and maths attainment among disadvantaged pupils is often below that of non-disadvantaged pupils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50193ADF" w:rsidR="00E66558" w:rsidRDefault="0083231B" w:rsidP="00C31636">
            <w:pPr>
              <w:pStyle w:val="TableRowCentered"/>
              <w:ind w:left="0" w:right="0"/>
              <w:jc w:val="left"/>
              <w:rPr>
                <w:sz w:val="22"/>
                <w:szCs w:val="22"/>
              </w:rPr>
            </w:pPr>
            <w:r>
              <w:t>Speech, language and communication - Assessments, observations, and discussions with pupils indicate underdeveloped oral language skills and vocabulary gaps are more prevalent among our disadvantaged pupils than their peers.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D5F482" w14:textId="77777777" w:rsidR="0083231B" w:rsidRPr="0083231B" w:rsidRDefault="0083231B" w:rsidP="0083231B">
            <w:pPr>
              <w:pStyle w:val="TableRowCentered"/>
              <w:ind w:left="0"/>
              <w:jc w:val="left"/>
              <w:rPr>
                <w:szCs w:val="24"/>
              </w:rPr>
            </w:pPr>
            <w:r w:rsidRPr="0083231B">
              <w:rPr>
                <w:szCs w:val="24"/>
              </w:rPr>
              <w:t>Attendance and punctuality - Our attendance data indicates that</w:t>
            </w:r>
          </w:p>
          <w:p w14:paraId="6411CF1B" w14:textId="77777777" w:rsidR="0083231B" w:rsidRPr="0083231B" w:rsidRDefault="0083231B" w:rsidP="0083231B">
            <w:pPr>
              <w:pStyle w:val="TableRowCentered"/>
              <w:ind w:left="0"/>
              <w:jc w:val="left"/>
              <w:rPr>
                <w:szCs w:val="24"/>
              </w:rPr>
            </w:pPr>
            <w:r w:rsidRPr="0083231B">
              <w:rPr>
                <w:szCs w:val="24"/>
              </w:rPr>
              <w:t>attendance has been lower, and lateness higher, among</w:t>
            </w:r>
          </w:p>
          <w:p w14:paraId="2A7D54F7" w14:textId="1A431B46" w:rsidR="00E66558" w:rsidRPr="0083231B" w:rsidRDefault="0083231B" w:rsidP="0083231B">
            <w:pPr>
              <w:pStyle w:val="TableRowCentered"/>
              <w:ind w:left="0" w:right="0"/>
              <w:jc w:val="left"/>
              <w:rPr>
                <w:szCs w:val="24"/>
              </w:rPr>
            </w:pPr>
            <w:r w:rsidRPr="0083231B">
              <w:rPr>
                <w:szCs w:val="24"/>
              </w:rPr>
              <w:t>disadvantaged pupils than for non-disadvantaged pupils.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851BEB" w14:textId="77777777" w:rsidR="0083231B" w:rsidRPr="0083231B" w:rsidRDefault="0083231B" w:rsidP="0083231B">
            <w:pPr>
              <w:pStyle w:val="TableRowCentered"/>
              <w:ind w:left="0"/>
              <w:jc w:val="left"/>
              <w:rPr>
                <w:iCs/>
                <w:szCs w:val="24"/>
              </w:rPr>
            </w:pPr>
            <w:r w:rsidRPr="0083231B">
              <w:rPr>
                <w:iCs/>
                <w:szCs w:val="24"/>
              </w:rPr>
              <w:t>Wider opportunities - Our observations and discussions with</w:t>
            </w:r>
          </w:p>
          <w:p w14:paraId="2D8CDD11" w14:textId="77777777" w:rsidR="0083231B" w:rsidRPr="0083231B" w:rsidRDefault="0083231B" w:rsidP="0083231B">
            <w:pPr>
              <w:pStyle w:val="TableRowCentered"/>
              <w:ind w:left="0"/>
              <w:jc w:val="left"/>
              <w:rPr>
                <w:iCs/>
                <w:szCs w:val="24"/>
              </w:rPr>
            </w:pPr>
            <w:r w:rsidRPr="0083231B">
              <w:rPr>
                <w:iCs/>
                <w:szCs w:val="24"/>
              </w:rPr>
              <w:t>pupils and families have identified that there can be a lack of</w:t>
            </w:r>
          </w:p>
          <w:p w14:paraId="2A7D54FA" w14:textId="10098EB9" w:rsidR="00E66558" w:rsidRPr="0083231B" w:rsidRDefault="0083231B" w:rsidP="0083231B">
            <w:pPr>
              <w:pStyle w:val="TableRowCentered"/>
              <w:ind w:left="0" w:right="0"/>
              <w:jc w:val="left"/>
              <w:rPr>
                <w:iCs/>
                <w:szCs w:val="24"/>
              </w:rPr>
            </w:pPr>
            <w:r w:rsidRPr="0083231B">
              <w:rPr>
                <w:iCs/>
                <w:szCs w:val="24"/>
              </w:rPr>
              <w:t>enrichment opportunities among disadvantaged pupils.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80CE11" w14:textId="77777777" w:rsidR="0083231B" w:rsidRPr="0083231B" w:rsidRDefault="0083231B" w:rsidP="0083231B">
            <w:pPr>
              <w:pStyle w:val="TableRowCentered"/>
              <w:ind w:left="0"/>
              <w:jc w:val="left"/>
              <w:rPr>
                <w:iCs/>
                <w:szCs w:val="24"/>
              </w:rPr>
            </w:pPr>
            <w:r w:rsidRPr="0083231B">
              <w:rPr>
                <w:iCs/>
                <w:szCs w:val="24"/>
              </w:rPr>
              <w:t>Parental engagement - Our observations have identified that</w:t>
            </w:r>
          </w:p>
          <w:p w14:paraId="726E25D5" w14:textId="77777777" w:rsidR="0083231B" w:rsidRPr="0083231B" w:rsidRDefault="0083231B" w:rsidP="0083231B">
            <w:pPr>
              <w:pStyle w:val="TableRowCentered"/>
              <w:ind w:left="0"/>
              <w:jc w:val="left"/>
              <w:rPr>
                <w:iCs/>
                <w:szCs w:val="24"/>
              </w:rPr>
            </w:pPr>
            <w:r w:rsidRPr="0083231B">
              <w:rPr>
                <w:iCs/>
                <w:szCs w:val="24"/>
              </w:rPr>
              <w:t>parents of disadvantaged pupils can be harder to reach than the</w:t>
            </w:r>
          </w:p>
          <w:p w14:paraId="2A7D54FD" w14:textId="13191CA9" w:rsidR="00E66558" w:rsidRPr="0083231B" w:rsidRDefault="0083231B" w:rsidP="0083231B">
            <w:pPr>
              <w:pStyle w:val="TableRowCentered"/>
              <w:ind w:left="0" w:right="0"/>
              <w:jc w:val="left"/>
              <w:rPr>
                <w:iCs/>
                <w:szCs w:val="24"/>
              </w:rPr>
            </w:pPr>
            <w:r w:rsidRPr="0083231B">
              <w:rPr>
                <w:iCs/>
                <w:szCs w:val="24"/>
              </w:rPr>
              <w:t>parents of their peers.</w:t>
            </w:r>
          </w:p>
        </w:tc>
      </w:tr>
      <w:tr w:rsidR="0083231B" w14:paraId="04B1A5A9"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8CB885" w14:textId="2E2CEA4F" w:rsidR="0083231B" w:rsidRDefault="0083231B" w:rsidP="00C31636">
            <w:pPr>
              <w:pStyle w:val="TableRow"/>
              <w:ind w:left="0" w:right="0"/>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8FB8CE" w14:textId="1889109F" w:rsidR="0083231B" w:rsidRPr="0083231B" w:rsidRDefault="0083231B" w:rsidP="0083231B">
            <w:pPr>
              <w:pStyle w:val="TableRowCentered"/>
              <w:ind w:left="0"/>
              <w:jc w:val="left"/>
              <w:rPr>
                <w:iCs/>
                <w:szCs w:val="24"/>
              </w:rPr>
            </w:pPr>
            <w:r w:rsidRPr="0083231B">
              <w:rPr>
                <w:szCs w:val="24"/>
              </w:rPr>
              <w:t>Social, emotional and mental health - Our observations and discussions with pupils and families have identified social and emotional issues can particularly affect disadvantaged pupils.</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3B500DD8" w:rsidR="00E66558" w:rsidRDefault="004C434E" w:rsidP="00C31636">
            <w:pPr>
              <w:pStyle w:val="TableRow"/>
              <w:ind w:left="0" w:right="0"/>
            </w:pPr>
            <w:r>
              <w:t>Improved attainment in phonics and reading, writing and maths for disadvantaged pupils at the end of the relevant year or key stage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038244C2" w:rsidR="00E66558" w:rsidRDefault="004C434E" w:rsidP="00C31636">
            <w:pPr>
              <w:pStyle w:val="TableRowCentered"/>
              <w:ind w:left="0" w:right="0"/>
              <w:jc w:val="left"/>
              <w:rPr>
                <w:sz w:val="22"/>
                <w:szCs w:val="22"/>
              </w:rPr>
            </w:pPr>
            <w:r>
              <w:t>Outcomes show that more than 85% of disadvantaged pupils achieve outcomes in-line with, or above, national average by the end of the relevant year or key stage.</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58F29B17" w:rsidR="00E66558" w:rsidRDefault="004C434E" w:rsidP="00C31636">
            <w:pPr>
              <w:pStyle w:val="TableRow"/>
              <w:ind w:left="0" w:right="0"/>
              <w:rPr>
                <w:sz w:val="22"/>
                <w:szCs w:val="22"/>
              </w:rPr>
            </w:pPr>
            <w:r>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0CEEB1E2" w:rsidR="00E66558" w:rsidRDefault="004C434E" w:rsidP="00C31636">
            <w:pPr>
              <w:pStyle w:val="TableRowCentered"/>
              <w:ind w:left="0" w:right="0"/>
              <w:jc w:val="left"/>
              <w:rPr>
                <w:sz w:val="22"/>
                <w:szCs w:val="22"/>
              </w:rPr>
            </w:pPr>
            <w:r>
              <w:t>Assessments and observations indicate significantly improved oral language among disadvantaged pupils. This is evident when triangulated with other sources of evidence, including engagement in lessons, book scrutiny and ongoing formative assessment.</w:t>
            </w:r>
          </w:p>
        </w:tc>
      </w:tr>
      <w:tr w:rsidR="004C434E" w14:paraId="1548AC7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D18402" w14:textId="6362F9A7" w:rsidR="004C434E" w:rsidRDefault="004C434E" w:rsidP="00C31636">
            <w:pPr>
              <w:pStyle w:val="TableRow"/>
              <w:ind w:left="0" w:right="0"/>
              <w:rPr>
                <w:sz w:val="22"/>
                <w:szCs w:val="22"/>
              </w:rPr>
            </w:pPr>
            <w:r>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0E6569" w14:textId="77777777" w:rsidR="00BB64EB" w:rsidRDefault="004C434E" w:rsidP="00C31636">
            <w:pPr>
              <w:pStyle w:val="TableRowCentered"/>
              <w:ind w:left="0" w:right="0"/>
              <w:jc w:val="left"/>
            </w:pPr>
            <w:r>
              <w:t xml:space="preserve">Sustained high attendance demonstrated by: </w:t>
            </w:r>
          </w:p>
          <w:p w14:paraId="560AB65D" w14:textId="7E5418FE" w:rsidR="00BB64EB" w:rsidRDefault="004C434E" w:rsidP="00C31636">
            <w:pPr>
              <w:pStyle w:val="TableRowCentered"/>
              <w:ind w:left="0" w:right="0"/>
              <w:jc w:val="left"/>
            </w:pPr>
            <w:r>
              <w:t>• the attendance of disadvantaged pupils is at least 9</w:t>
            </w:r>
            <w:r w:rsidR="00BB64EB">
              <w:t>1.09</w:t>
            </w:r>
            <w:r>
              <w:t xml:space="preserve">%, and the attendance gap between disadvantaged pupils and their non-disadvantaged peers has </w:t>
            </w:r>
            <w:r w:rsidR="00BB64EB">
              <w:t>widened slightly in comparison with last year’s dat</w:t>
            </w:r>
            <w:r w:rsidR="00E37D11">
              <w:t>a</w:t>
            </w:r>
          </w:p>
          <w:p w14:paraId="29C21266" w14:textId="5B93F429" w:rsidR="004C434E" w:rsidRDefault="004C434E" w:rsidP="00C31636">
            <w:pPr>
              <w:pStyle w:val="TableRowCentered"/>
              <w:ind w:left="0" w:right="0"/>
              <w:jc w:val="left"/>
              <w:rPr>
                <w:sz w:val="22"/>
                <w:szCs w:val="22"/>
              </w:rPr>
            </w:pPr>
            <w:r>
              <w:lastRenderedPageBreak/>
              <w:t>• there are fewer instances of disadvantaged pupils being late</w:t>
            </w:r>
          </w:p>
        </w:tc>
      </w:tr>
      <w:tr w:rsidR="004C434E" w14:paraId="64E1C125"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E380A" w14:textId="03B35C0E" w:rsidR="004C434E" w:rsidRPr="00BB64EB" w:rsidRDefault="00BB64EB" w:rsidP="00BB64EB">
            <w:pPr>
              <w:pStyle w:val="TableRow"/>
              <w:ind w:left="0" w:right="0"/>
            </w:pPr>
            <w:r w:rsidRPr="00BB64EB">
              <w:lastRenderedPageBreak/>
              <w:t>To achieve and sustain improved engagement with parents of our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9A9CB7" w14:textId="77777777" w:rsidR="00BB64EB" w:rsidRPr="00BB64EB" w:rsidRDefault="00BB64EB" w:rsidP="00BB64EB">
            <w:pPr>
              <w:pStyle w:val="TableRowCentered"/>
              <w:jc w:val="left"/>
              <w:rPr>
                <w:szCs w:val="24"/>
              </w:rPr>
            </w:pPr>
            <w:r w:rsidRPr="00BB64EB">
              <w:rPr>
                <w:szCs w:val="24"/>
              </w:rPr>
              <w:t>Sustained high levels of engagement</w:t>
            </w:r>
          </w:p>
          <w:p w14:paraId="5D7AD2D9" w14:textId="77777777" w:rsidR="00BB64EB" w:rsidRPr="00BB64EB" w:rsidRDefault="00BB64EB" w:rsidP="00BB64EB">
            <w:pPr>
              <w:pStyle w:val="TableRowCentered"/>
              <w:jc w:val="left"/>
              <w:rPr>
                <w:szCs w:val="24"/>
              </w:rPr>
            </w:pPr>
            <w:r w:rsidRPr="00BB64EB">
              <w:rPr>
                <w:szCs w:val="24"/>
              </w:rPr>
              <w:t>demonstrated by:</w:t>
            </w:r>
          </w:p>
          <w:p w14:paraId="4BF7BBC7" w14:textId="77777777" w:rsidR="00BB64EB" w:rsidRPr="00BB64EB" w:rsidRDefault="00BB64EB" w:rsidP="00BB64EB">
            <w:pPr>
              <w:pStyle w:val="TableRowCentered"/>
              <w:jc w:val="left"/>
              <w:rPr>
                <w:szCs w:val="24"/>
              </w:rPr>
            </w:pPr>
            <w:r w:rsidRPr="00BB64EB">
              <w:rPr>
                <w:szCs w:val="24"/>
              </w:rPr>
              <w:t>• regular contact with the school</w:t>
            </w:r>
          </w:p>
          <w:p w14:paraId="5F46720A" w14:textId="3624144B" w:rsidR="00BB64EB" w:rsidRPr="00BB64EB" w:rsidRDefault="00BB64EB" w:rsidP="00BB64EB">
            <w:pPr>
              <w:pStyle w:val="TableRowCentered"/>
              <w:jc w:val="left"/>
              <w:rPr>
                <w:szCs w:val="24"/>
              </w:rPr>
            </w:pPr>
            <w:r w:rsidRPr="00BB64EB">
              <w:rPr>
                <w:szCs w:val="24"/>
              </w:rPr>
              <w:t>office, class teachers or members</w:t>
            </w:r>
          </w:p>
          <w:p w14:paraId="2C91CAAB" w14:textId="77777777" w:rsidR="00BB64EB" w:rsidRPr="00BB64EB" w:rsidRDefault="00BB64EB" w:rsidP="00BB64EB">
            <w:pPr>
              <w:pStyle w:val="TableRowCentered"/>
              <w:jc w:val="left"/>
              <w:rPr>
                <w:szCs w:val="24"/>
              </w:rPr>
            </w:pPr>
            <w:r w:rsidRPr="00BB64EB">
              <w:rPr>
                <w:szCs w:val="24"/>
              </w:rPr>
              <w:t>of the leadership team as and</w:t>
            </w:r>
          </w:p>
          <w:p w14:paraId="7018BE36" w14:textId="77777777" w:rsidR="00BB64EB" w:rsidRPr="00BB64EB" w:rsidRDefault="00BB64EB" w:rsidP="00BB64EB">
            <w:pPr>
              <w:pStyle w:val="TableRowCentered"/>
              <w:jc w:val="left"/>
              <w:rPr>
                <w:szCs w:val="24"/>
              </w:rPr>
            </w:pPr>
            <w:r w:rsidRPr="00BB64EB">
              <w:rPr>
                <w:szCs w:val="24"/>
              </w:rPr>
              <w:t>when appropriate</w:t>
            </w:r>
          </w:p>
          <w:p w14:paraId="00461163" w14:textId="77777777" w:rsidR="00BB64EB" w:rsidRPr="00BB64EB" w:rsidRDefault="00BB64EB" w:rsidP="00BB64EB">
            <w:pPr>
              <w:pStyle w:val="TableRowCentered"/>
              <w:jc w:val="left"/>
              <w:rPr>
                <w:szCs w:val="24"/>
              </w:rPr>
            </w:pPr>
            <w:r w:rsidRPr="00BB64EB">
              <w:rPr>
                <w:szCs w:val="24"/>
              </w:rPr>
              <w:t>• attendance at parent consultation</w:t>
            </w:r>
          </w:p>
          <w:p w14:paraId="67E8B12C" w14:textId="212B5398" w:rsidR="004C434E" w:rsidRPr="00BB64EB" w:rsidRDefault="00BB64EB" w:rsidP="00BB64EB">
            <w:pPr>
              <w:pStyle w:val="TableRowCentered"/>
              <w:ind w:left="0" w:right="0"/>
              <w:jc w:val="left"/>
              <w:rPr>
                <w:szCs w:val="24"/>
              </w:rPr>
            </w:pPr>
            <w:r w:rsidRPr="00BB64EB">
              <w:rPr>
                <w:szCs w:val="24"/>
              </w:rPr>
              <w:t>meetings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A8DEAB" w14:textId="77777777" w:rsidR="00BB64EB" w:rsidRPr="00BB64EB" w:rsidRDefault="00BB64EB" w:rsidP="00BB64EB">
            <w:pPr>
              <w:pStyle w:val="TableRow"/>
            </w:pPr>
            <w:r w:rsidRPr="00BB64EB">
              <w:t>To increase and sustain improved pupil</w:t>
            </w:r>
          </w:p>
          <w:p w14:paraId="7E7304E8" w14:textId="77777777" w:rsidR="00BB64EB" w:rsidRPr="00BB64EB" w:rsidRDefault="00BB64EB" w:rsidP="00BB64EB">
            <w:pPr>
              <w:pStyle w:val="TableRow"/>
            </w:pPr>
            <w:r w:rsidRPr="00BB64EB">
              <w:t>wellbeing so that children recognise</w:t>
            </w:r>
          </w:p>
          <w:p w14:paraId="1D9040BA" w14:textId="77777777" w:rsidR="00BB64EB" w:rsidRPr="00BB64EB" w:rsidRDefault="00BB64EB" w:rsidP="00BB64EB">
            <w:pPr>
              <w:pStyle w:val="TableRow"/>
            </w:pPr>
            <w:r w:rsidRPr="00BB64EB">
              <w:t>their feelings and emotions and have</w:t>
            </w:r>
          </w:p>
          <w:p w14:paraId="420FF091" w14:textId="77777777" w:rsidR="00BB64EB" w:rsidRPr="00BB64EB" w:rsidRDefault="00BB64EB" w:rsidP="00BB64EB">
            <w:pPr>
              <w:pStyle w:val="TableRow"/>
            </w:pPr>
            <w:r w:rsidRPr="00BB64EB">
              <w:t>effective tools or strategies to self</w:t>
            </w:r>
          </w:p>
          <w:p w14:paraId="788CD213" w14:textId="77777777" w:rsidR="00BB64EB" w:rsidRPr="00BB64EB" w:rsidRDefault="00BB64EB" w:rsidP="00BB64EB">
            <w:pPr>
              <w:pStyle w:val="TableRow"/>
            </w:pPr>
            <w:r w:rsidRPr="00BB64EB">
              <w:t>regulate in order to engage in learning</w:t>
            </w:r>
          </w:p>
          <w:p w14:paraId="4D641637" w14:textId="77777777" w:rsidR="00BB64EB" w:rsidRPr="00BB64EB" w:rsidRDefault="00BB64EB" w:rsidP="00BB64EB">
            <w:pPr>
              <w:pStyle w:val="TableRow"/>
            </w:pPr>
            <w:r w:rsidRPr="00BB64EB">
              <w:t>and to form and maintain positive</w:t>
            </w:r>
          </w:p>
          <w:p w14:paraId="2A7D550A" w14:textId="13B52ACD" w:rsidR="00E66558" w:rsidRPr="00BB64EB" w:rsidRDefault="00BB64EB" w:rsidP="00BB64EB">
            <w:pPr>
              <w:pStyle w:val="TableRow"/>
              <w:ind w:left="0" w:right="0"/>
            </w:pPr>
            <w:r w:rsidRPr="00BB64EB">
              <w:t>relationships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F03FA" w14:textId="77777777" w:rsidR="00BB64EB" w:rsidRPr="00BB64EB" w:rsidRDefault="00BB64EB" w:rsidP="00BB64EB">
            <w:pPr>
              <w:pStyle w:val="TableRowCentered"/>
              <w:jc w:val="left"/>
              <w:rPr>
                <w:szCs w:val="24"/>
              </w:rPr>
            </w:pPr>
            <w:r w:rsidRPr="00BB64EB">
              <w:rPr>
                <w:szCs w:val="24"/>
              </w:rPr>
              <w:t>Monitoring of pupil wellbeing indicates</w:t>
            </w:r>
          </w:p>
          <w:p w14:paraId="47F84A96" w14:textId="77777777" w:rsidR="00BB64EB" w:rsidRPr="00BB64EB" w:rsidRDefault="00BB64EB" w:rsidP="00BB64EB">
            <w:pPr>
              <w:pStyle w:val="TableRowCentered"/>
              <w:jc w:val="left"/>
              <w:rPr>
                <w:szCs w:val="24"/>
              </w:rPr>
            </w:pPr>
            <w:r w:rsidRPr="00BB64EB">
              <w:rPr>
                <w:szCs w:val="24"/>
              </w:rPr>
              <w:t>sustained improvement in pupil</w:t>
            </w:r>
          </w:p>
          <w:p w14:paraId="1B52423F" w14:textId="77777777" w:rsidR="00BB64EB" w:rsidRPr="00BB64EB" w:rsidRDefault="00BB64EB" w:rsidP="00BB64EB">
            <w:pPr>
              <w:pStyle w:val="TableRowCentered"/>
              <w:jc w:val="left"/>
              <w:rPr>
                <w:szCs w:val="24"/>
              </w:rPr>
            </w:pPr>
            <w:r w:rsidRPr="00BB64EB">
              <w:rPr>
                <w:szCs w:val="24"/>
              </w:rPr>
              <w:t>engagement, positive learning</w:t>
            </w:r>
          </w:p>
          <w:p w14:paraId="3DC437FD" w14:textId="4E86C421" w:rsidR="00BB64EB" w:rsidRPr="00BB64EB" w:rsidRDefault="00BB64EB" w:rsidP="00BB64EB">
            <w:pPr>
              <w:pStyle w:val="TableRowCentered"/>
              <w:jc w:val="left"/>
              <w:rPr>
                <w:szCs w:val="24"/>
              </w:rPr>
            </w:pPr>
            <w:r w:rsidRPr="00BB64EB">
              <w:rPr>
                <w:szCs w:val="24"/>
              </w:rPr>
              <w:t>experiences and increased self</w:t>
            </w:r>
            <w:r w:rsidR="005903D5">
              <w:rPr>
                <w:szCs w:val="24"/>
              </w:rPr>
              <w:t>-</w:t>
            </w:r>
            <w:r w:rsidRPr="00BB64EB">
              <w:rPr>
                <w:szCs w:val="24"/>
              </w:rPr>
              <w:t>esteem</w:t>
            </w:r>
          </w:p>
          <w:p w14:paraId="2BA4BB3B" w14:textId="77777777" w:rsidR="00BB64EB" w:rsidRPr="00BB64EB" w:rsidRDefault="00BB64EB" w:rsidP="00BB64EB">
            <w:pPr>
              <w:pStyle w:val="TableRowCentered"/>
              <w:jc w:val="left"/>
              <w:rPr>
                <w:szCs w:val="24"/>
              </w:rPr>
            </w:pPr>
            <w:r w:rsidRPr="00BB64EB">
              <w:rPr>
                <w:szCs w:val="24"/>
              </w:rPr>
              <w:t>Evidenced by:</w:t>
            </w:r>
          </w:p>
          <w:p w14:paraId="69AF837F" w14:textId="77777777" w:rsidR="00BB64EB" w:rsidRPr="00BB64EB" w:rsidRDefault="00BB64EB" w:rsidP="00BB64EB">
            <w:pPr>
              <w:pStyle w:val="TableRowCentered"/>
              <w:jc w:val="left"/>
              <w:rPr>
                <w:szCs w:val="24"/>
              </w:rPr>
            </w:pPr>
            <w:r w:rsidRPr="00BB64EB">
              <w:rPr>
                <w:szCs w:val="24"/>
              </w:rPr>
              <w:t>• qualitative data from student voice,</w:t>
            </w:r>
          </w:p>
          <w:p w14:paraId="0D54A0C4" w14:textId="77777777" w:rsidR="00BB64EB" w:rsidRPr="00BB64EB" w:rsidRDefault="00BB64EB" w:rsidP="00BB64EB">
            <w:pPr>
              <w:pStyle w:val="TableRowCentered"/>
              <w:jc w:val="left"/>
              <w:rPr>
                <w:szCs w:val="24"/>
              </w:rPr>
            </w:pPr>
            <w:r w:rsidRPr="00BB64EB">
              <w:rPr>
                <w:szCs w:val="24"/>
              </w:rPr>
              <w:t>school council, student surveys and</w:t>
            </w:r>
          </w:p>
          <w:p w14:paraId="02A83BD3" w14:textId="77777777" w:rsidR="00BB64EB" w:rsidRPr="00BB64EB" w:rsidRDefault="00BB64EB" w:rsidP="00BB64EB">
            <w:pPr>
              <w:pStyle w:val="TableRowCentered"/>
              <w:jc w:val="left"/>
              <w:rPr>
                <w:szCs w:val="24"/>
              </w:rPr>
            </w:pPr>
            <w:r w:rsidRPr="00BB64EB">
              <w:rPr>
                <w:szCs w:val="24"/>
              </w:rPr>
              <w:t>teacher observations</w:t>
            </w:r>
          </w:p>
          <w:p w14:paraId="0B0BBF1C" w14:textId="77777777" w:rsidR="00BB64EB" w:rsidRPr="00BB64EB" w:rsidRDefault="00BB64EB" w:rsidP="00BB64EB">
            <w:pPr>
              <w:pStyle w:val="TableRowCentered"/>
              <w:jc w:val="left"/>
              <w:rPr>
                <w:szCs w:val="24"/>
              </w:rPr>
            </w:pPr>
            <w:r w:rsidRPr="00BB64EB">
              <w:rPr>
                <w:szCs w:val="24"/>
              </w:rPr>
              <w:t>• increased participation by children in</w:t>
            </w:r>
          </w:p>
          <w:p w14:paraId="5CAF4427" w14:textId="77777777" w:rsidR="00BB64EB" w:rsidRPr="00BB64EB" w:rsidRDefault="00BB64EB" w:rsidP="00BB64EB">
            <w:pPr>
              <w:pStyle w:val="TableRowCentered"/>
              <w:jc w:val="left"/>
              <w:rPr>
                <w:szCs w:val="24"/>
              </w:rPr>
            </w:pPr>
            <w:r w:rsidRPr="00BB64EB">
              <w:rPr>
                <w:szCs w:val="24"/>
              </w:rPr>
              <w:t>enrichment activities, particularly</w:t>
            </w:r>
          </w:p>
          <w:p w14:paraId="2A7D550B" w14:textId="4AD678BB" w:rsidR="00E66558" w:rsidRPr="00BB64EB" w:rsidRDefault="00BB64EB" w:rsidP="00BB64EB">
            <w:pPr>
              <w:pStyle w:val="TableRowCentered"/>
              <w:ind w:left="0" w:right="0"/>
              <w:jc w:val="left"/>
              <w:rPr>
                <w:szCs w:val="24"/>
              </w:rPr>
            </w:pPr>
            <w:r w:rsidRPr="00BB64EB">
              <w:rPr>
                <w:szCs w:val="24"/>
              </w:rPr>
              <w:t>among disadvantaged pupils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77777777" w:rsidR="00E66558" w:rsidRDefault="00E66558" w:rsidP="00C31636">
            <w:pPr>
              <w:pStyle w:val="TableRow"/>
              <w:ind w:left="0" w:right="0"/>
              <w:rPr>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77777777" w:rsidR="00E66558" w:rsidRDefault="00E66558" w:rsidP="00C31636">
            <w:pPr>
              <w:pStyle w:val="TableRowCentered"/>
              <w:ind w:left="0" w:right="0"/>
              <w:jc w:val="left"/>
              <w:rPr>
                <w:sz w:val="22"/>
                <w:szCs w:val="22"/>
              </w:rPr>
            </w:pP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17B2B4A6" w:rsidR="00E66558" w:rsidRDefault="009D71E8">
      <w:r>
        <w:t xml:space="preserve">Budgeted cost: </w:t>
      </w:r>
      <w:r w:rsidRPr="007D6595">
        <w:t>£</w:t>
      </w:r>
      <w:r w:rsidR="00F03172" w:rsidRPr="007D6595">
        <w:t>1</w:t>
      </w:r>
      <w:r w:rsidR="002174E0">
        <w:t>7</w:t>
      </w:r>
      <w:r w:rsidR="007D6595" w:rsidRPr="007D6595">
        <w:t>,</w:t>
      </w:r>
      <w:r w:rsidR="002174E0">
        <w:t>540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48BF0F14" w:rsidR="00E66558" w:rsidRDefault="00E37D11" w:rsidP="00C31636">
            <w:pPr>
              <w:pStyle w:val="TableRow"/>
              <w:ind w:left="0" w:right="0"/>
            </w:pPr>
            <w:r>
              <w:t>Continuous u</w:t>
            </w:r>
            <w:r w:rsidR="00216B28">
              <w:t xml:space="preserve">se of a validated scheme across EYFS and KS1 to ensure the teaching of phonics is consistent. For this to </w:t>
            </w:r>
            <w:r w:rsidR="00216B28">
              <w:lastRenderedPageBreak/>
              <w:t xml:space="preserve">be extended into KS2 to support children who did not meet the threshold for PSC in Year 1. </w:t>
            </w:r>
            <w:r>
              <w:t>Small group</w:t>
            </w:r>
            <w:r w:rsidR="00216B28">
              <w:t xml:space="preserve"> phonics sessions for children not achieving the expected standard</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B" w14:textId="6D8C866D" w:rsidR="00E66558" w:rsidRDefault="00216B28" w:rsidP="00C31636">
            <w:pPr>
              <w:pStyle w:val="TableRowCentered"/>
              <w:ind w:left="0" w:right="0"/>
              <w:jc w:val="left"/>
              <w:rPr>
                <w:sz w:val="22"/>
              </w:rPr>
            </w:pPr>
            <w:r>
              <w:lastRenderedPageBreak/>
              <w:t>Overall, the evidence base related to phonics is very secure. There have been a number of studies, reviews and meta-analyses that have consistently found that the systematic teaching of phonics is beneficial.</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0D922452" w:rsidR="00E66558" w:rsidRDefault="00E37D11" w:rsidP="00E37D11">
            <w:pPr>
              <w:pStyle w:val="TableRowCentered"/>
              <w:ind w:left="0" w:right="0"/>
              <w:rPr>
                <w:sz w:val="22"/>
              </w:rPr>
            </w:pPr>
            <w:r>
              <w:rPr>
                <w:sz w:val="22"/>
              </w:rPr>
              <w:t>1</w:t>
            </w:r>
          </w:p>
        </w:tc>
      </w:tr>
      <w:tr w:rsidR="000A094A" w14:paraId="159551E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938FE" w14:textId="77777777" w:rsidR="000A094A" w:rsidRDefault="000A094A" w:rsidP="00C31636">
            <w:pPr>
              <w:pStyle w:val="TableRow"/>
              <w:ind w:left="0" w:right="0"/>
            </w:pPr>
            <w:r>
              <w:t>Focus on writing</w:t>
            </w:r>
          </w:p>
          <w:p w14:paraId="24C13561" w14:textId="77777777" w:rsidR="000A094A" w:rsidRDefault="000A094A" w:rsidP="00C31636">
            <w:pPr>
              <w:pStyle w:val="TableRow"/>
              <w:ind w:left="0" w:right="0"/>
            </w:pPr>
            <w:r>
              <w:t>Learning walks</w:t>
            </w:r>
          </w:p>
          <w:p w14:paraId="0DA6B818" w14:textId="245B2223" w:rsidR="000A094A" w:rsidRDefault="000A094A" w:rsidP="00C31636">
            <w:pPr>
              <w:pStyle w:val="TableRow"/>
              <w:ind w:left="0" w:right="0"/>
            </w:pPr>
            <w:r>
              <w:t>Scaffolding across the school</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F11967" w14:textId="718C09A6" w:rsidR="000A094A" w:rsidRDefault="000A094A" w:rsidP="00C31636">
            <w:pPr>
              <w:pStyle w:val="TableRowCentered"/>
              <w:ind w:left="0" w:right="0"/>
              <w:jc w:val="left"/>
            </w:pPr>
            <w:r>
              <w:t>Metacognitive learning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687675" w14:textId="096E2DCE" w:rsidR="000A094A" w:rsidRDefault="000A094A" w:rsidP="00E37D11">
            <w:pPr>
              <w:pStyle w:val="TableRowCentered"/>
              <w:ind w:left="0" w:right="0"/>
              <w:rPr>
                <w:sz w:val="22"/>
              </w:rPr>
            </w:pPr>
            <w:r>
              <w:rPr>
                <w:sz w:val="22"/>
              </w:rPr>
              <w:t>1</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3F68C0D0" w:rsidR="00E66558" w:rsidRDefault="00216B28" w:rsidP="00C31636">
            <w:pPr>
              <w:pStyle w:val="TableRow"/>
              <w:ind w:left="0" w:right="0"/>
              <w:rPr>
                <w:i/>
                <w:sz w:val="22"/>
              </w:rPr>
            </w:pPr>
            <w:r>
              <w:t>To provide quality CPD and continuous support for all teaching staff throughout the year.</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29D64B6A" w:rsidR="00E66558" w:rsidRDefault="00216B28" w:rsidP="00C31636">
            <w:pPr>
              <w:pStyle w:val="TableRowCentered"/>
              <w:ind w:left="0" w:right="0"/>
              <w:jc w:val="left"/>
              <w:rPr>
                <w:sz w:val="22"/>
              </w:rPr>
            </w:pPr>
            <w:r>
              <w:t>EEF Teaching and Learning Toolkit Evidence: The best available evidence indicates that good teaching is the most important lever schools have to improve pupil attainment. Ensuring every teacher is supported in delivering high quality teaching is essential to achieving the best outcomes for all pupils, particularly the most disadvantaged among them.</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3A8804D4" w:rsidR="00E66558" w:rsidRDefault="00E37D11" w:rsidP="00E37D11">
            <w:pPr>
              <w:pStyle w:val="TableRowCentered"/>
              <w:ind w:left="0" w:right="0"/>
              <w:rPr>
                <w:sz w:val="22"/>
              </w:rPr>
            </w:pPr>
            <w:r>
              <w:rPr>
                <w:sz w:val="22"/>
              </w:rPr>
              <w:t>1</w:t>
            </w:r>
          </w:p>
        </w:tc>
      </w:tr>
      <w:tr w:rsidR="00216B28" w14:paraId="32EE471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A2EE1" w14:textId="77777777" w:rsidR="00E37D11" w:rsidRDefault="00216B28" w:rsidP="00C31636">
            <w:pPr>
              <w:pStyle w:val="TableRow"/>
              <w:ind w:left="0" w:right="0"/>
            </w:pPr>
            <w:r>
              <w:t xml:space="preserve">To carry out Language Link screening with all Early Years pupils to identify and support children with mild to moderate SLCN and to identify any children who may have more severe language needs, so that they can be considered for further investigations and diagnostic assessment by the local Speech and Language Therapy team </w:t>
            </w:r>
          </w:p>
          <w:p w14:paraId="4D39E60D" w14:textId="4AE84A00" w:rsidR="00216B28" w:rsidRDefault="00216B28" w:rsidP="00C31636">
            <w:pPr>
              <w:pStyle w:val="TableRow"/>
              <w:ind w:left="0" w:right="0"/>
            </w:pPr>
            <w:r>
              <w:t>To complete Speech Link with children considered to have developmental speech sound difficulties.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BEF38C" w14:textId="77777777" w:rsidR="00E37D11" w:rsidRDefault="00216B28" w:rsidP="00C31636">
            <w:pPr>
              <w:pStyle w:val="TableRowCentered"/>
              <w:ind w:left="0" w:right="0"/>
              <w:jc w:val="left"/>
            </w:pPr>
            <w:r>
              <w:t xml:space="preserve">EEF Early Years Toolkit Evidence: Overall, studies of communication and language approaches consistently show positive benefits for young children’s learning, including their spoken language skills, their expressive vocabulary and their early reading skills. </w:t>
            </w:r>
          </w:p>
          <w:p w14:paraId="413B5B29" w14:textId="4C6BAC54" w:rsidR="00216B28" w:rsidRDefault="00216B28" w:rsidP="00C31636">
            <w:pPr>
              <w:pStyle w:val="TableRowCentered"/>
              <w:ind w:left="0" w:right="0"/>
              <w:jc w:val="left"/>
            </w:pPr>
            <w:r>
              <w:t>On average, children who are involved in communication and language approaches make approximately six months’ additional progress over the course of a year.</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2516F4" w14:textId="0F2E04D9" w:rsidR="00216B28" w:rsidRDefault="00E37D11" w:rsidP="00E37D11">
            <w:pPr>
              <w:pStyle w:val="TableRowCentered"/>
              <w:ind w:left="0" w:right="0"/>
              <w:rPr>
                <w:sz w:val="22"/>
              </w:rPr>
            </w:pPr>
            <w:r>
              <w:rPr>
                <w:sz w:val="22"/>
              </w:rPr>
              <w:t>2</w:t>
            </w:r>
          </w:p>
        </w:tc>
      </w:tr>
    </w:tbl>
    <w:p w14:paraId="2A7D5522" w14:textId="77777777" w:rsidR="00E66558" w:rsidRDefault="00E66558"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0348DAA8" w:rsidR="00E66558" w:rsidRDefault="009D71E8">
      <w:r>
        <w:t xml:space="preserve">Budgeted cost: </w:t>
      </w:r>
      <w:r w:rsidRPr="007D6595">
        <w:t>£</w:t>
      </w:r>
      <w:r w:rsidR="007D6595" w:rsidRPr="007D6595">
        <w:t>1</w:t>
      </w:r>
      <w:r w:rsidR="002174E0">
        <w:t>7,210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989AC3" w14:textId="77777777" w:rsidR="002032C7" w:rsidRDefault="002032C7" w:rsidP="00C31636">
            <w:pPr>
              <w:pStyle w:val="TableRow"/>
              <w:ind w:left="0" w:right="0"/>
            </w:pPr>
            <w:r>
              <w:t xml:space="preserve">PP lead to analyse assessment data and identify the children who require catch up and more targeted intervention. </w:t>
            </w:r>
          </w:p>
          <w:p w14:paraId="2A7D5529" w14:textId="27976F61" w:rsidR="00E66558" w:rsidRDefault="002032C7" w:rsidP="00C31636">
            <w:pPr>
              <w:pStyle w:val="TableRow"/>
              <w:ind w:left="0" w:right="0"/>
            </w:pPr>
            <w:r>
              <w:t>Regular pupil progress meetings in place. IEPs embedded.</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A" w14:textId="2389F1C0" w:rsidR="00E66558" w:rsidRDefault="002032C7" w:rsidP="00C31636">
            <w:pPr>
              <w:pStyle w:val="TableRowCentered"/>
              <w:ind w:left="0" w:right="0"/>
              <w:jc w:val="left"/>
              <w:rPr>
                <w:sz w:val="22"/>
              </w:rPr>
            </w:pPr>
            <w:r>
              <w:t>EEF Teaching and Learning Toolkit Evidence: Some pupils may require additional support alongside high-quality teaching in order to make good progress. The evidence indicates that curriculum adaptations and small group interventions can be a powerful tool for supporting these pupils when they are used carefully.</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0E11A700" w:rsidR="00E66558" w:rsidRDefault="002032C7" w:rsidP="002032C7">
            <w:pPr>
              <w:pStyle w:val="TableRowCentered"/>
              <w:ind w:left="0" w:right="0"/>
              <w:rPr>
                <w:sz w:val="22"/>
              </w:rPr>
            </w:pPr>
            <w:r>
              <w:rPr>
                <w:sz w:val="22"/>
              </w:rPr>
              <w:t>1</w:t>
            </w:r>
          </w:p>
        </w:tc>
      </w:tr>
      <w:tr w:rsidR="002032C7" w14:paraId="12DC59C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16E7F1" w14:textId="77777777" w:rsidR="002032C7" w:rsidRDefault="002032C7" w:rsidP="002032C7">
            <w:pPr>
              <w:pStyle w:val="TableRow"/>
              <w:ind w:left="0"/>
            </w:pPr>
            <w:r>
              <w:t>Use of teacher’s knowledge and expertise to plan and deliver, where possible, carefully selected interventions is proven to be beneficial to all pupils including those who are eligible for PP.</w:t>
            </w:r>
          </w:p>
          <w:p w14:paraId="34973FAB" w14:textId="2983F538" w:rsidR="002821A7" w:rsidRDefault="002821A7" w:rsidP="002821A7">
            <w:pPr>
              <w:pStyle w:val="TableRowCentered"/>
              <w:ind w:left="0" w:right="0"/>
              <w:jc w:val="left"/>
            </w:pPr>
            <w:r>
              <w:t>QFT making the diff</w:t>
            </w:r>
            <w:r w:rsidR="009C04F8">
              <w:t>erence.</w:t>
            </w:r>
          </w:p>
          <w:p w14:paraId="2972547F" w14:textId="46633FB5" w:rsidR="002821A7" w:rsidRDefault="002821A7" w:rsidP="002821A7">
            <w:pPr>
              <w:pStyle w:val="TableRowCentered"/>
              <w:ind w:left="0" w:right="0"/>
              <w:jc w:val="left"/>
            </w:pPr>
            <w:r>
              <w:t>Lexia</w:t>
            </w:r>
            <w:r w:rsidR="009C04F8">
              <w:t>.</w:t>
            </w:r>
          </w:p>
          <w:p w14:paraId="4323B03A" w14:textId="222049A8" w:rsidR="002821A7" w:rsidRDefault="002821A7" w:rsidP="002821A7">
            <w:pPr>
              <w:pStyle w:val="TableRow"/>
              <w:ind w:left="0"/>
            </w:pPr>
            <w:r>
              <w:t>Interventions for language link</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2C7A3C" w14:textId="68912451" w:rsidR="002821A7" w:rsidRDefault="002821A7" w:rsidP="00C31636">
            <w:pPr>
              <w:pStyle w:val="TableRowCentered"/>
              <w:ind w:left="0" w:right="0"/>
              <w:jc w:val="left"/>
            </w:pPr>
            <w:r>
              <w:t>EEF Teaching and Learning Toolkit Evidence: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5A2F7C" w14:textId="161D9DE0" w:rsidR="002032C7" w:rsidRDefault="002821A7" w:rsidP="002032C7">
            <w:pPr>
              <w:pStyle w:val="TableRowCentered"/>
              <w:ind w:left="0" w:right="0"/>
              <w:rPr>
                <w:sz w:val="22"/>
              </w:rPr>
            </w:pPr>
            <w:r>
              <w:rPr>
                <w:sz w:val="22"/>
              </w:rPr>
              <w:t>1</w:t>
            </w:r>
            <w:r w:rsidR="00373E8A">
              <w:rPr>
                <w:sz w:val="22"/>
              </w:rPr>
              <w:t>,</w:t>
            </w:r>
            <w:r>
              <w:rPr>
                <w:sz w:val="22"/>
              </w:rPr>
              <w:t xml:space="preserve"> 2 and 6</w:t>
            </w:r>
          </w:p>
        </w:tc>
      </w:tr>
      <w:tr w:rsidR="00E37D11" w14:paraId="24AAE71E"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E1A9E" w14:textId="09B0AD1A" w:rsidR="002032C7" w:rsidRPr="001D0508" w:rsidRDefault="002032C7" w:rsidP="002032C7">
            <w:pPr>
              <w:pStyle w:val="TableRow"/>
              <w:ind w:left="0"/>
              <w:rPr>
                <w:color w:val="auto"/>
              </w:rPr>
            </w:pPr>
            <w:r w:rsidRPr="001D0508">
              <w:rPr>
                <w:color w:val="auto"/>
              </w:rPr>
              <w:t xml:space="preserve">Effective </w:t>
            </w:r>
            <w:r w:rsidR="002821A7" w:rsidRPr="001D0508">
              <w:rPr>
                <w:color w:val="auto"/>
              </w:rPr>
              <w:t>training</w:t>
            </w:r>
          </w:p>
          <w:p w14:paraId="236017F6" w14:textId="77777777" w:rsidR="002032C7" w:rsidRPr="001D0508" w:rsidRDefault="002032C7" w:rsidP="002032C7">
            <w:pPr>
              <w:pStyle w:val="TableRow"/>
              <w:ind w:left="0"/>
              <w:rPr>
                <w:color w:val="auto"/>
              </w:rPr>
            </w:pPr>
            <w:r w:rsidRPr="001D0508">
              <w:rPr>
                <w:color w:val="auto"/>
              </w:rPr>
              <w:t>of Teaching</w:t>
            </w:r>
          </w:p>
          <w:p w14:paraId="3883F5CF" w14:textId="77777777" w:rsidR="002032C7" w:rsidRPr="001D0508" w:rsidRDefault="002032C7" w:rsidP="002032C7">
            <w:pPr>
              <w:pStyle w:val="TableRow"/>
              <w:ind w:left="0"/>
              <w:rPr>
                <w:color w:val="auto"/>
              </w:rPr>
            </w:pPr>
            <w:r w:rsidRPr="001D0508">
              <w:rPr>
                <w:color w:val="auto"/>
              </w:rPr>
              <w:t>Assistants to support</w:t>
            </w:r>
          </w:p>
          <w:p w14:paraId="3979DDF1" w14:textId="77777777" w:rsidR="002032C7" w:rsidRPr="001D0508" w:rsidRDefault="002032C7" w:rsidP="002032C7">
            <w:pPr>
              <w:pStyle w:val="TableRow"/>
              <w:ind w:left="0"/>
              <w:rPr>
                <w:color w:val="auto"/>
              </w:rPr>
            </w:pPr>
            <w:r w:rsidRPr="001D0508">
              <w:rPr>
                <w:color w:val="auto"/>
              </w:rPr>
              <w:t>key children and year</w:t>
            </w:r>
          </w:p>
          <w:p w14:paraId="134434EE" w14:textId="6514ED9B" w:rsidR="002032C7" w:rsidRPr="001D0508" w:rsidRDefault="002032C7" w:rsidP="002032C7">
            <w:pPr>
              <w:pStyle w:val="TableRow"/>
              <w:ind w:left="0"/>
              <w:rPr>
                <w:color w:val="auto"/>
              </w:rPr>
            </w:pPr>
            <w:r w:rsidRPr="001D0508">
              <w:rPr>
                <w:color w:val="auto"/>
              </w:rPr>
              <w:t>groups by providing</w:t>
            </w:r>
            <w:r w:rsidR="002821A7" w:rsidRPr="001D0508">
              <w:rPr>
                <w:color w:val="auto"/>
              </w:rPr>
              <w:t xml:space="preserve"> high quality</w:t>
            </w:r>
          </w:p>
          <w:p w14:paraId="5A6495A4" w14:textId="3AAF41CA" w:rsidR="00E37D11" w:rsidRPr="000A094A" w:rsidRDefault="002032C7" w:rsidP="002032C7">
            <w:pPr>
              <w:pStyle w:val="TableRow"/>
              <w:ind w:left="0" w:right="0"/>
              <w:rPr>
                <w:i/>
                <w:iCs/>
                <w:color w:val="FF0000"/>
                <w:sz w:val="22"/>
                <w:szCs w:val="22"/>
              </w:rPr>
            </w:pPr>
            <w:r w:rsidRPr="001D0508">
              <w:rPr>
                <w:color w:val="auto"/>
              </w:rPr>
              <w:t>targeted interventions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DA63E" w14:textId="74B7F765" w:rsidR="00E37D11" w:rsidRPr="000A094A" w:rsidRDefault="002032C7" w:rsidP="00C31636">
            <w:pPr>
              <w:pStyle w:val="TableRowCentered"/>
              <w:ind w:left="0" w:right="0"/>
              <w:jc w:val="left"/>
              <w:rPr>
                <w:color w:val="FF0000"/>
                <w:sz w:val="22"/>
              </w:rPr>
            </w:pPr>
            <w:r w:rsidRPr="001D0508">
              <w:rPr>
                <w:color w:val="auto"/>
              </w:rPr>
              <w:t>EEF Teaching and Learning Toolkit Evidence: Research on TAs delivering targeted interventions in one-to-one or small group settings shows a consistent impact on attainment of approximately three to four additional months’ progress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6F876A" w14:textId="56406E82" w:rsidR="00E37D11" w:rsidRDefault="002032C7" w:rsidP="002032C7">
            <w:pPr>
              <w:pStyle w:val="TableRowCentered"/>
              <w:ind w:left="0" w:right="0"/>
              <w:rPr>
                <w:sz w:val="22"/>
              </w:rPr>
            </w:pPr>
            <w:r>
              <w:rPr>
                <w:sz w:val="22"/>
              </w:rPr>
              <w:t>1</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638891CC" w:rsidR="00E66558" w:rsidRDefault="009D71E8">
      <w:pPr>
        <w:spacing w:before="240" w:after="120"/>
      </w:pPr>
      <w:r>
        <w:t xml:space="preserve">Budgeted cost: </w:t>
      </w:r>
      <w:r w:rsidRPr="007D6595">
        <w:t>£</w:t>
      </w:r>
      <w:r w:rsidR="002174E0">
        <w:t>9</w:t>
      </w:r>
      <w:r w:rsidR="007D6595" w:rsidRPr="007D6595">
        <w:t>,</w:t>
      </w:r>
      <w:r w:rsidR="002174E0">
        <w:t>380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6C660" w14:textId="77777777" w:rsidR="00EF5FB5" w:rsidRDefault="002032C7" w:rsidP="00C31636">
            <w:pPr>
              <w:pStyle w:val="TableRow"/>
              <w:ind w:left="0" w:right="0"/>
            </w:pPr>
            <w:r>
              <w:t xml:space="preserve">Universal approaches e.g. PSHE teaching, circle time, well-being and involvement scales, Zones of Regulation </w:t>
            </w:r>
          </w:p>
          <w:p w14:paraId="1AEF684D" w14:textId="77777777" w:rsidR="00EF5FB5" w:rsidRDefault="00EF5FB5" w:rsidP="00C31636">
            <w:pPr>
              <w:pStyle w:val="TableRow"/>
              <w:ind w:left="0" w:right="0"/>
            </w:pPr>
          </w:p>
          <w:p w14:paraId="0E134C67" w14:textId="2D404509" w:rsidR="00EF5FB5" w:rsidRDefault="002032C7" w:rsidP="00C31636">
            <w:pPr>
              <w:pStyle w:val="TableRow"/>
              <w:ind w:left="0" w:right="0"/>
            </w:pPr>
            <w:r>
              <w:t>Specialised programmes targeted at students with particular social or emotional needs e.g. Fegans counselling</w:t>
            </w:r>
            <w:r w:rsidR="009C04F8">
              <w:t>, ELSA, Wellbeing sessions/club, breakfast in the Nurture Hub</w:t>
            </w:r>
            <w:r>
              <w:t xml:space="preserve">, SEMH sessions for children identified as needing social and emotional support </w:t>
            </w:r>
          </w:p>
          <w:p w14:paraId="241D4D31" w14:textId="77777777" w:rsidR="00EF5FB5" w:rsidRDefault="00EF5FB5" w:rsidP="00C31636">
            <w:pPr>
              <w:pStyle w:val="TableRow"/>
              <w:ind w:left="0" w:right="0"/>
            </w:pPr>
          </w:p>
          <w:p w14:paraId="7A16AA74" w14:textId="77777777" w:rsidR="00EF5FB5" w:rsidRDefault="002032C7" w:rsidP="00C31636">
            <w:pPr>
              <w:pStyle w:val="TableRow"/>
              <w:ind w:left="0" w:right="0"/>
            </w:pPr>
            <w:r>
              <w:t xml:space="preserve">Introduction of the myHappymind </w:t>
            </w:r>
            <w:r w:rsidR="00EF5FB5">
              <w:t>programme to create a culture of positive mental wellbeing and equip all children with the knowledge, skills and tools to thrive in the modern world.</w:t>
            </w:r>
          </w:p>
          <w:p w14:paraId="49D2000E" w14:textId="77777777" w:rsidR="00EF5FB5" w:rsidRDefault="00EF5FB5" w:rsidP="00C31636">
            <w:pPr>
              <w:pStyle w:val="TableRow"/>
              <w:ind w:left="0" w:right="0"/>
            </w:pPr>
          </w:p>
          <w:p w14:paraId="26442D18" w14:textId="24DAE81C" w:rsidR="00EF5FB5" w:rsidRDefault="00EF5FB5" w:rsidP="00C31636">
            <w:pPr>
              <w:pStyle w:val="TableRow"/>
              <w:ind w:left="0" w:right="0"/>
            </w:pPr>
            <w:r>
              <w:t>The use of a recently developed</w:t>
            </w:r>
            <w:r w:rsidR="002032C7">
              <w:t xml:space="preserve"> Nurture</w:t>
            </w:r>
            <w:r>
              <w:t xml:space="preserve"> Hub</w:t>
            </w:r>
            <w:r w:rsidR="002032C7">
              <w:t xml:space="preserve"> to support pupils who struggle to regulate their emotions </w:t>
            </w:r>
          </w:p>
          <w:p w14:paraId="4F55DD58" w14:textId="77777777" w:rsidR="00EF5FB5" w:rsidRDefault="00EF5FB5" w:rsidP="00C31636">
            <w:pPr>
              <w:pStyle w:val="TableRow"/>
              <w:ind w:left="0" w:right="0"/>
            </w:pPr>
          </w:p>
          <w:p w14:paraId="2A7D5538" w14:textId="2082A738" w:rsidR="00E66558" w:rsidRDefault="002032C7" w:rsidP="00C31636">
            <w:pPr>
              <w:pStyle w:val="TableRow"/>
              <w:ind w:left="0" w:right="0"/>
            </w:pPr>
            <w:r>
              <w:t xml:space="preserve">School-level approaches to developing a positive school ethos, which also aim to support greater engagement in learning e.g. Learning to Work Together, Working Together to </w:t>
            </w:r>
            <w:r>
              <w:lastRenderedPageBreak/>
              <w:t>Learn, Values Days, Enrichment Programme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7DAA916B" w:rsidR="00E66558" w:rsidRDefault="002032C7" w:rsidP="00C31636">
            <w:pPr>
              <w:pStyle w:val="TableRowCentered"/>
              <w:ind w:left="0" w:right="0"/>
              <w:jc w:val="left"/>
              <w:rPr>
                <w:sz w:val="22"/>
              </w:rPr>
            </w:pPr>
            <w:r>
              <w:lastRenderedPageBreak/>
              <w:t>EEF Teaching and Learning Toolkit Evidence: The average impact of successful SEMH interventions is an additional four months’ progress over the course of a year. Alongside academic outcomes, SEMH interventions have an identifiable and valuable impact on attitudes to learning and social relationships in school.</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71D4509A" w:rsidR="00E66558" w:rsidRDefault="002032C7" w:rsidP="002032C7">
            <w:pPr>
              <w:pStyle w:val="TableRowCentered"/>
              <w:ind w:left="0" w:right="0"/>
              <w:rPr>
                <w:sz w:val="22"/>
              </w:rPr>
            </w:pPr>
            <w:r>
              <w:rPr>
                <w:sz w:val="22"/>
              </w:rPr>
              <w:t>6</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3BF40" w14:textId="77777777" w:rsidR="00E66558" w:rsidRDefault="002032C7" w:rsidP="00C31636">
            <w:pPr>
              <w:pStyle w:val="TableRow"/>
              <w:ind w:left="0" w:right="0"/>
            </w:pPr>
            <w:r>
              <w:t>Creating subsidised experiences to enhance academic learning, create aspirations and give children opportunities to excel in areas they might not otherwise have access to. Forest school and Enrichment Programme</w:t>
            </w:r>
          </w:p>
          <w:p w14:paraId="395E2C18" w14:textId="77777777" w:rsidR="002032C7" w:rsidRDefault="002032C7" w:rsidP="00C31636">
            <w:pPr>
              <w:pStyle w:val="TableRow"/>
              <w:ind w:left="0" w:right="0"/>
              <w:rPr>
                <w:i/>
              </w:rPr>
            </w:pPr>
          </w:p>
          <w:p w14:paraId="2A7D553C" w14:textId="6944050F" w:rsidR="002032C7" w:rsidRDefault="002032C7" w:rsidP="00C31636">
            <w:pPr>
              <w:pStyle w:val="TableRow"/>
              <w:ind w:left="0" w:right="0"/>
              <w:rPr>
                <w:i/>
                <w:sz w:val="22"/>
              </w:rPr>
            </w:pPr>
            <w:r>
              <w:t>Trips and residentials subsidised to give opportunities to excel, engage and aspire.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7015F" w14:textId="77777777" w:rsidR="00E66558" w:rsidRDefault="002032C7" w:rsidP="00C31636">
            <w:pPr>
              <w:pStyle w:val="TableRowCentered"/>
              <w:ind w:left="0" w:right="0"/>
              <w:jc w:val="left"/>
            </w:pPr>
            <w:r>
              <w:t>EEF Teaching and Learning Toolkit Evidence: Participation in the arts can have a positive impact on academic outcomes in other areas of the curriculum. Improved outcomes have been identified in English, mathematics and science. Wider benefits such as more positive attitudes to learning and increased well-being have also consistently been reported.</w:t>
            </w:r>
          </w:p>
          <w:p w14:paraId="5F8F4C33" w14:textId="77777777" w:rsidR="002032C7" w:rsidRPr="00851402" w:rsidRDefault="002032C7" w:rsidP="00851402">
            <w:pPr>
              <w:pStyle w:val="TableRowCentered"/>
              <w:ind w:left="0" w:right="0"/>
              <w:jc w:val="left"/>
              <w:rPr>
                <w:szCs w:val="24"/>
              </w:rPr>
            </w:pPr>
          </w:p>
          <w:p w14:paraId="1738F2B0" w14:textId="77777777" w:rsidR="002032C7" w:rsidRPr="00851402" w:rsidRDefault="002032C7" w:rsidP="00851402">
            <w:pPr>
              <w:pStyle w:val="TableRowCentered"/>
              <w:ind w:left="0"/>
              <w:jc w:val="left"/>
              <w:rPr>
                <w:szCs w:val="24"/>
              </w:rPr>
            </w:pPr>
            <w:r w:rsidRPr="00851402">
              <w:rPr>
                <w:szCs w:val="24"/>
              </w:rPr>
              <w:t>A six-year research study into the</w:t>
            </w:r>
          </w:p>
          <w:p w14:paraId="7EC304AE" w14:textId="77777777" w:rsidR="002032C7" w:rsidRPr="00851402" w:rsidRDefault="002032C7" w:rsidP="00503A93">
            <w:pPr>
              <w:pStyle w:val="TableRowCentered"/>
              <w:ind w:left="0"/>
              <w:jc w:val="left"/>
              <w:rPr>
                <w:szCs w:val="24"/>
              </w:rPr>
            </w:pPr>
            <w:r w:rsidRPr="00851402">
              <w:rPr>
                <w:szCs w:val="24"/>
              </w:rPr>
              <w:t>impact of school residentials has</w:t>
            </w:r>
          </w:p>
          <w:p w14:paraId="1A9770A3" w14:textId="77777777" w:rsidR="002032C7" w:rsidRPr="00851402" w:rsidRDefault="002032C7" w:rsidP="00503A93">
            <w:pPr>
              <w:pStyle w:val="TableRowCentered"/>
              <w:ind w:left="0"/>
              <w:jc w:val="left"/>
              <w:rPr>
                <w:szCs w:val="24"/>
              </w:rPr>
            </w:pPr>
            <w:r w:rsidRPr="00851402">
              <w:rPr>
                <w:szCs w:val="24"/>
              </w:rPr>
              <w:t>concluded that residential learning</w:t>
            </w:r>
          </w:p>
          <w:p w14:paraId="3EC8E692" w14:textId="77777777" w:rsidR="002032C7" w:rsidRPr="00851402" w:rsidRDefault="002032C7" w:rsidP="00503A93">
            <w:pPr>
              <w:pStyle w:val="TableRowCentered"/>
              <w:ind w:left="0"/>
              <w:jc w:val="left"/>
              <w:rPr>
                <w:szCs w:val="24"/>
              </w:rPr>
            </w:pPr>
            <w:r w:rsidRPr="00851402">
              <w:rPr>
                <w:szCs w:val="24"/>
              </w:rPr>
              <w:t>experiences ‘provide</w:t>
            </w:r>
          </w:p>
          <w:p w14:paraId="2A7D553D" w14:textId="2FA14553" w:rsidR="002032C7" w:rsidRDefault="002032C7" w:rsidP="00851402">
            <w:pPr>
              <w:pStyle w:val="TableRowCentered"/>
              <w:ind w:left="0" w:right="0"/>
              <w:jc w:val="left"/>
              <w:rPr>
                <w:sz w:val="22"/>
              </w:rPr>
            </w:pPr>
            <w:r w:rsidRPr="00851402">
              <w:rPr>
                <w:szCs w:val="24"/>
              </w:rPr>
              <w:t>opportunities, benefits and impacts that cannot be achieved in any other context or setting</w:t>
            </w:r>
            <w:r w:rsidR="00503A93">
              <w:rPr>
                <w:szCs w:val="24"/>
              </w:rPr>
              <w:t>’</w:t>
            </w:r>
            <w:r w:rsidRPr="00851402">
              <w:rPr>
                <w:szCs w:val="24"/>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D5A25" w14:textId="77777777" w:rsidR="002032C7" w:rsidRDefault="002032C7" w:rsidP="00851402">
            <w:pPr>
              <w:pStyle w:val="TableRowCentered"/>
              <w:ind w:left="0" w:right="0"/>
              <w:rPr>
                <w:sz w:val="22"/>
              </w:rPr>
            </w:pPr>
            <w:r>
              <w:rPr>
                <w:sz w:val="22"/>
              </w:rPr>
              <w:t>4</w:t>
            </w:r>
          </w:p>
          <w:p w14:paraId="29585862" w14:textId="77777777" w:rsidR="002032C7" w:rsidRDefault="002032C7" w:rsidP="00851402">
            <w:pPr>
              <w:pStyle w:val="TableRowCentered"/>
              <w:ind w:left="0" w:right="0"/>
              <w:rPr>
                <w:sz w:val="22"/>
              </w:rPr>
            </w:pPr>
          </w:p>
          <w:p w14:paraId="60BE49C0" w14:textId="77777777" w:rsidR="002032C7" w:rsidRDefault="002032C7" w:rsidP="00851402">
            <w:pPr>
              <w:pStyle w:val="TableRowCentered"/>
              <w:ind w:left="0" w:right="0"/>
              <w:rPr>
                <w:sz w:val="22"/>
              </w:rPr>
            </w:pPr>
          </w:p>
          <w:p w14:paraId="0F08E7F4" w14:textId="77777777" w:rsidR="002032C7" w:rsidRDefault="002032C7" w:rsidP="00851402">
            <w:pPr>
              <w:pStyle w:val="TableRowCentered"/>
              <w:ind w:left="0" w:right="0"/>
              <w:rPr>
                <w:sz w:val="22"/>
              </w:rPr>
            </w:pPr>
          </w:p>
          <w:p w14:paraId="24E9E6B2" w14:textId="77777777" w:rsidR="002032C7" w:rsidRDefault="002032C7" w:rsidP="00851402">
            <w:pPr>
              <w:pStyle w:val="TableRowCentered"/>
              <w:ind w:left="0" w:right="0"/>
              <w:rPr>
                <w:sz w:val="22"/>
              </w:rPr>
            </w:pPr>
          </w:p>
          <w:p w14:paraId="168C3BD0" w14:textId="77777777" w:rsidR="002032C7" w:rsidRDefault="002032C7" w:rsidP="00851402">
            <w:pPr>
              <w:pStyle w:val="TableRowCentered"/>
              <w:ind w:left="0" w:right="0"/>
              <w:rPr>
                <w:sz w:val="22"/>
              </w:rPr>
            </w:pPr>
          </w:p>
          <w:p w14:paraId="3D460CDE" w14:textId="77777777" w:rsidR="002032C7" w:rsidRDefault="002032C7" w:rsidP="00851402">
            <w:pPr>
              <w:pStyle w:val="TableRowCentered"/>
              <w:ind w:left="0" w:right="0"/>
              <w:rPr>
                <w:sz w:val="22"/>
              </w:rPr>
            </w:pPr>
          </w:p>
          <w:p w14:paraId="17EE1914" w14:textId="77777777" w:rsidR="002032C7" w:rsidRDefault="002032C7" w:rsidP="00851402">
            <w:pPr>
              <w:pStyle w:val="TableRowCentered"/>
              <w:ind w:left="0" w:right="0"/>
              <w:rPr>
                <w:sz w:val="22"/>
              </w:rPr>
            </w:pPr>
          </w:p>
          <w:p w14:paraId="01054F4A" w14:textId="77777777" w:rsidR="002032C7" w:rsidRDefault="002032C7" w:rsidP="00851402">
            <w:pPr>
              <w:pStyle w:val="TableRowCentered"/>
              <w:ind w:left="0" w:right="0"/>
              <w:rPr>
                <w:sz w:val="22"/>
              </w:rPr>
            </w:pPr>
          </w:p>
          <w:p w14:paraId="24B49E89" w14:textId="77777777" w:rsidR="002032C7" w:rsidRDefault="002032C7" w:rsidP="00851402">
            <w:pPr>
              <w:pStyle w:val="TableRowCentered"/>
              <w:ind w:left="0" w:right="0"/>
              <w:rPr>
                <w:sz w:val="22"/>
              </w:rPr>
            </w:pPr>
          </w:p>
          <w:p w14:paraId="7537D354" w14:textId="77777777" w:rsidR="002032C7" w:rsidRDefault="002032C7" w:rsidP="00851402">
            <w:pPr>
              <w:pStyle w:val="TableRowCentered"/>
              <w:ind w:left="0" w:right="0"/>
              <w:rPr>
                <w:sz w:val="22"/>
              </w:rPr>
            </w:pPr>
          </w:p>
          <w:p w14:paraId="2A7D553E" w14:textId="4032BADF" w:rsidR="00E66558" w:rsidRDefault="002032C7" w:rsidP="00851402">
            <w:pPr>
              <w:pStyle w:val="TableRowCentered"/>
              <w:ind w:left="0" w:right="0"/>
              <w:rPr>
                <w:sz w:val="22"/>
              </w:rPr>
            </w:pPr>
            <w:r>
              <w:rPr>
                <w:sz w:val="22"/>
              </w:rPr>
              <w:t>4</w:t>
            </w:r>
          </w:p>
        </w:tc>
      </w:tr>
      <w:tr w:rsidR="00851402" w14:paraId="5080CA54"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1AAF7" w14:textId="73AE4A86" w:rsidR="00851402" w:rsidRDefault="00866F78" w:rsidP="00C31636">
            <w:pPr>
              <w:pStyle w:val="TableRow"/>
              <w:ind w:left="0" w:right="0"/>
            </w:pPr>
            <w:r>
              <w:t>Improve home school liaison and relationships by supporting potential attendance barriers such as uniform and food hardship. Ensure parents of PP students feel safe and confident engaging with school. Home visits arranged if required to engage the hard to reach. Office Manager to encourage parents to make appointments at all parent events.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48B441" w14:textId="0D3914F5" w:rsidR="00851402" w:rsidRDefault="00866F78" w:rsidP="00C31636">
            <w:pPr>
              <w:pStyle w:val="TableRowCentered"/>
              <w:ind w:left="0" w:right="0"/>
              <w:jc w:val="left"/>
              <w:rPr>
                <w:sz w:val="22"/>
              </w:rPr>
            </w:pPr>
            <w:r>
              <w:t>EEF Teaching and Learning Toolkit Evidence: The average impact of Parental engagement approaches is about an additional four months’ progress over the course of a year. There are also higher impacts for pupils with low prior attainment.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6F4B13" w14:textId="77777777" w:rsidR="00851402" w:rsidRDefault="00866F78" w:rsidP="00866F78">
            <w:pPr>
              <w:pStyle w:val="TableRowCentered"/>
              <w:ind w:left="0" w:right="0"/>
              <w:rPr>
                <w:sz w:val="22"/>
              </w:rPr>
            </w:pPr>
            <w:r>
              <w:rPr>
                <w:sz w:val="22"/>
              </w:rPr>
              <w:t>5</w:t>
            </w:r>
          </w:p>
          <w:p w14:paraId="60102A80" w14:textId="77777777" w:rsidR="00866F78" w:rsidRDefault="00866F78" w:rsidP="00C31636">
            <w:pPr>
              <w:pStyle w:val="TableRowCentered"/>
              <w:ind w:left="0" w:right="0"/>
              <w:jc w:val="left"/>
              <w:rPr>
                <w:sz w:val="22"/>
              </w:rPr>
            </w:pPr>
          </w:p>
          <w:p w14:paraId="69D34F70" w14:textId="77777777" w:rsidR="00866F78" w:rsidRDefault="00866F78" w:rsidP="00C31636">
            <w:pPr>
              <w:pStyle w:val="TableRowCentered"/>
              <w:ind w:left="0" w:right="0"/>
              <w:jc w:val="left"/>
              <w:rPr>
                <w:sz w:val="22"/>
              </w:rPr>
            </w:pPr>
          </w:p>
          <w:p w14:paraId="67042CFE" w14:textId="77777777" w:rsidR="00866F78" w:rsidRDefault="00866F78" w:rsidP="00C31636">
            <w:pPr>
              <w:pStyle w:val="TableRowCentered"/>
              <w:ind w:left="0" w:right="0"/>
              <w:jc w:val="left"/>
              <w:rPr>
                <w:sz w:val="22"/>
              </w:rPr>
            </w:pPr>
          </w:p>
          <w:p w14:paraId="5AB7A289" w14:textId="77777777" w:rsidR="00866F78" w:rsidRDefault="00866F78" w:rsidP="00C31636">
            <w:pPr>
              <w:pStyle w:val="TableRowCentered"/>
              <w:ind w:left="0" w:right="0"/>
              <w:jc w:val="left"/>
              <w:rPr>
                <w:sz w:val="22"/>
              </w:rPr>
            </w:pPr>
          </w:p>
          <w:p w14:paraId="17CB6651" w14:textId="77777777" w:rsidR="00866F78" w:rsidRDefault="00866F78" w:rsidP="00C31636">
            <w:pPr>
              <w:pStyle w:val="TableRowCentered"/>
              <w:ind w:left="0" w:right="0"/>
              <w:jc w:val="left"/>
              <w:rPr>
                <w:sz w:val="22"/>
              </w:rPr>
            </w:pPr>
          </w:p>
          <w:p w14:paraId="1910C007" w14:textId="77777777" w:rsidR="00866F78" w:rsidRDefault="00866F78" w:rsidP="00C31636">
            <w:pPr>
              <w:pStyle w:val="TableRowCentered"/>
              <w:ind w:left="0" w:right="0"/>
              <w:jc w:val="left"/>
              <w:rPr>
                <w:sz w:val="22"/>
              </w:rPr>
            </w:pPr>
          </w:p>
          <w:p w14:paraId="480833BE" w14:textId="77777777" w:rsidR="00866F78" w:rsidRDefault="00866F78" w:rsidP="00C31636">
            <w:pPr>
              <w:pStyle w:val="TableRowCentered"/>
              <w:ind w:left="0" w:right="0"/>
              <w:jc w:val="left"/>
              <w:rPr>
                <w:sz w:val="22"/>
              </w:rPr>
            </w:pPr>
          </w:p>
          <w:p w14:paraId="4611B256" w14:textId="77777777" w:rsidR="00866F78" w:rsidRDefault="00866F78" w:rsidP="00C31636">
            <w:pPr>
              <w:pStyle w:val="TableRowCentered"/>
              <w:ind w:left="0" w:right="0"/>
              <w:jc w:val="left"/>
              <w:rPr>
                <w:sz w:val="22"/>
              </w:rPr>
            </w:pPr>
          </w:p>
          <w:p w14:paraId="3837D205" w14:textId="7DB5E4A6" w:rsidR="00866F78" w:rsidRDefault="00866F78" w:rsidP="00866F78">
            <w:pPr>
              <w:pStyle w:val="TableRowCentered"/>
              <w:ind w:left="0" w:right="0"/>
              <w:rPr>
                <w:sz w:val="22"/>
              </w:rPr>
            </w:pPr>
            <w:r>
              <w:rPr>
                <w:sz w:val="22"/>
              </w:rPr>
              <w:t>5</w:t>
            </w:r>
          </w:p>
        </w:tc>
      </w:tr>
      <w:tr w:rsidR="002032C7" w14:paraId="6C9AEC2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8C05F" w14:textId="1104AE6B" w:rsidR="002032C7" w:rsidRDefault="00866F78" w:rsidP="00C31636">
            <w:pPr>
              <w:pStyle w:val="TableRow"/>
              <w:ind w:left="0" w:right="0"/>
            </w:pPr>
            <w:r>
              <w:t xml:space="preserve">Fund places at </w:t>
            </w:r>
            <w:r w:rsidR="00787859">
              <w:t xml:space="preserve">the Nurture Breakfast club, </w:t>
            </w:r>
            <w:r>
              <w:t>Breakfast/After School Club or school clubs for disadvantaged pupils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88C2B8" w14:textId="015E3D0E" w:rsidR="002032C7" w:rsidRDefault="00866F78" w:rsidP="00C31636">
            <w:pPr>
              <w:pStyle w:val="TableRowCentered"/>
              <w:ind w:left="0" w:right="0"/>
              <w:jc w:val="left"/>
              <w:rPr>
                <w:sz w:val="22"/>
              </w:rPr>
            </w:pPr>
            <w:r>
              <w:t>Research evidence has shown that attendance at breakfast clubs can boost attainment, improve the classroom learning environment and reduce absences in disadvantaged schools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A2EE41" w14:textId="545195B9" w:rsidR="002032C7" w:rsidRDefault="00866F78" w:rsidP="00866F78">
            <w:pPr>
              <w:pStyle w:val="TableRowCentered"/>
              <w:ind w:left="0" w:right="0"/>
              <w:rPr>
                <w:sz w:val="22"/>
              </w:rPr>
            </w:pPr>
            <w:r>
              <w:rPr>
                <w:sz w:val="22"/>
              </w:rPr>
              <w:t>2 &amp; 3</w:t>
            </w:r>
          </w:p>
        </w:tc>
      </w:tr>
    </w:tbl>
    <w:p w14:paraId="2A7D5540" w14:textId="77777777" w:rsidR="00E66558" w:rsidRDefault="00E66558">
      <w:pPr>
        <w:spacing w:before="240" w:after="0"/>
        <w:rPr>
          <w:b/>
          <w:bCs/>
          <w:color w:val="104F75"/>
          <w:sz w:val="28"/>
          <w:szCs w:val="28"/>
        </w:rPr>
      </w:pPr>
    </w:p>
    <w:p w14:paraId="2A7D5541" w14:textId="1CD1FB75" w:rsidR="00E66558" w:rsidRDefault="009D71E8" w:rsidP="00120AB1">
      <w:r>
        <w:rPr>
          <w:b/>
          <w:bCs/>
          <w:color w:val="104F75"/>
          <w:sz w:val="28"/>
          <w:szCs w:val="28"/>
        </w:rPr>
        <w:t>Total budgeted cost: £</w:t>
      </w:r>
      <w:r w:rsidR="00CB137E">
        <w:rPr>
          <w:b/>
          <w:bCs/>
          <w:color w:val="104F75"/>
          <w:sz w:val="28"/>
          <w:szCs w:val="28"/>
        </w:rPr>
        <w:t>44</w:t>
      </w:r>
      <w:r w:rsidR="00AC55FB">
        <w:rPr>
          <w:b/>
          <w:bCs/>
          <w:color w:val="104F75"/>
          <w:sz w:val="28"/>
          <w:szCs w:val="28"/>
        </w:rPr>
        <w:t>,1</w:t>
      </w:r>
      <w:r w:rsidR="00CB137E">
        <w:rPr>
          <w:b/>
          <w:bCs/>
          <w:color w:val="104F75"/>
          <w:sz w:val="28"/>
          <w:szCs w:val="28"/>
        </w:rPr>
        <w:t>3</w:t>
      </w:r>
      <w:r w:rsidR="00AC55FB">
        <w:rPr>
          <w:b/>
          <w:bCs/>
          <w:color w:val="104F75"/>
          <w:sz w:val="28"/>
          <w:szCs w:val="28"/>
        </w:rPr>
        <w:t>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1EDB61" w14:textId="77777777" w:rsidR="004B594C" w:rsidRDefault="004B594C" w:rsidP="00242093">
            <w:pPr>
              <w:spacing w:before="60"/>
            </w:pPr>
            <w:r>
              <w:t xml:space="preserve">We have analysed the performance of our school’s disadvantaged pupils during the previous academic year, drawing on national assessment data and our own internal summative and formative assessments and this has indicated that outcomes for our disadvantaged pupils are still below those of their peers. </w:t>
            </w:r>
          </w:p>
          <w:p w14:paraId="7C2B6569" w14:textId="77777777" w:rsidR="006474B0" w:rsidRPr="004E4865" w:rsidRDefault="004B594C" w:rsidP="00242093">
            <w:pPr>
              <w:spacing w:before="60"/>
              <w:rPr>
                <w:b/>
                <w:bCs/>
                <w:color w:val="auto"/>
              </w:rPr>
            </w:pPr>
            <w:r w:rsidRPr="004E4865">
              <w:rPr>
                <w:b/>
                <w:bCs/>
                <w:color w:val="auto"/>
              </w:rPr>
              <w:t xml:space="preserve">EYFS - Achieving a good level of development </w:t>
            </w:r>
          </w:p>
          <w:p w14:paraId="4F26D3FB" w14:textId="02322916" w:rsidR="006474B0" w:rsidRPr="00C04204" w:rsidRDefault="004B594C" w:rsidP="00242093">
            <w:pPr>
              <w:spacing w:before="60"/>
              <w:rPr>
                <w:color w:val="FF0000"/>
              </w:rPr>
            </w:pPr>
            <w:r w:rsidRPr="00C04204">
              <w:rPr>
                <w:color w:val="FF0000"/>
              </w:rPr>
              <w:t xml:space="preserve">PP eligible </w:t>
            </w:r>
            <w:r w:rsidR="001551E0">
              <w:rPr>
                <w:color w:val="FF0000"/>
              </w:rPr>
              <w:t>40</w:t>
            </w:r>
            <w:r w:rsidRPr="00C04204">
              <w:rPr>
                <w:color w:val="FF0000"/>
              </w:rPr>
              <w:t xml:space="preserve">% </w:t>
            </w:r>
            <w:r w:rsidR="006474B0" w:rsidRPr="00C04204">
              <w:rPr>
                <w:color w:val="FF0000"/>
              </w:rPr>
              <w:t xml:space="preserve">     </w:t>
            </w:r>
            <w:r w:rsidRPr="00DC5AF4">
              <w:rPr>
                <w:color w:val="auto"/>
              </w:rPr>
              <w:t xml:space="preserve">Not PP eligible </w:t>
            </w:r>
            <w:r w:rsidR="00DC5AF4">
              <w:rPr>
                <w:color w:val="auto"/>
              </w:rPr>
              <w:t xml:space="preserve">                     </w:t>
            </w:r>
            <w:r w:rsidR="00A1508A">
              <w:rPr>
                <w:color w:val="auto"/>
              </w:rPr>
              <w:t>84.1</w:t>
            </w:r>
            <w:r w:rsidRPr="00DC5AF4">
              <w:rPr>
                <w:color w:val="auto"/>
              </w:rPr>
              <w:t xml:space="preserve">% </w:t>
            </w:r>
          </w:p>
          <w:p w14:paraId="36B71932" w14:textId="77777777" w:rsidR="006474B0" w:rsidRPr="00AC55FB" w:rsidRDefault="004B594C" w:rsidP="00242093">
            <w:pPr>
              <w:spacing w:before="60"/>
              <w:rPr>
                <w:b/>
                <w:bCs/>
                <w:color w:val="auto"/>
              </w:rPr>
            </w:pPr>
            <w:r w:rsidRPr="00AC55FB">
              <w:rPr>
                <w:b/>
                <w:bCs/>
                <w:color w:val="auto"/>
              </w:rPr>
              <w:t xml:space="preserve">Phonics Screening Check </w:t>
            </w:r>
          </w:p>
          <w:p w14:paraId="1375CF22" w14:textId="3CD46562" w:rsidR="006474B0" w:rsidRPr="00C04204" w:rsidRDefault="004B594C" w:rsidP="00242093">
            <w:pPr>
              <w:spacing w:before="60"/>
              <w:rPr>
                <w:color w:val="FF0000"/>
              </w:rPr>
            </w:pPr>
            <w:r w:rsidRPr="00C04204">
              <w:rPr>
                <w:color w:val="FF0000"/>
              </w:rPr>
              <w:t xml:space="preserve">PP eligible 50% </w:t>
            </w:r>
            <w:r w:rsidR="006474B0" w:rsidRPr="00C04204">
              <w:rPr>
                <w:color w:val="FF0000"/>
              </w:rPr>
              <w:t xml:space="preserve">    </w:t>
            </w:r>
            <w:r w:rsidRPr="00DC5AF4">
              <w:rPr>
                <w:color w:val="auto"/>
              </w:rPr>
              <w:t xml:space="preserve">Not PP eligible </w:t>
            </w:r>
            <w:r w:rsidR="00DC5AF4">
              <w:rPr>
                <w:color w:val="auto"/>
              </w:rPr>
              <w:t xml:space="preserve">           </w:t>
            </w:r>
            <w:r w:rsidR="00FC0BD5">
              <w:rPr>
                <w:color w:val="auto"/>
              </w:rPr>
              <w:t xml:space="preserve"> </w:t>
            </w:r>
            <w:r w:rsidR="00DC5AF4">
              <w:rPr>
                <w:color w:val="auto"/>
              </w:rPr>
              <w:t xml:space="preserve">         </w:t>
            </w:r>
            <w:r w:rsidR="003A4810">
              <w:rPr>
                <w:color w:val="auto"/>
              </w:rPr>
              <w:t>81</w:t>
            </w:r>
            <w:r w:rsidRPr="00DC5AF4">
              <w:rPr>
                <w:color w:val="auto"/>
              </w:rPr>
              <w:t xml:space="preserve">% </w:t>
            </w:r>
          </w:p>
          <w:p w14:paraId="1172C92B" w14:textId="77777777" w:rsidR="006474B0" w:rsidRPr="00AC55FB" w:rsidRDefault="004B594C" w:rsidP="00242093">
            <w:pPr>
              <w:spacing w:before="60"/>
              <w:rPr>
                <w:b/>
                <w:bCs/>
                <w:color w:val="auto"/>
              </w:rPr>
            </w:pPr>
            <w:r w:rsidRPr="00AC55FB">
              <w:rPr>
                <w:b/>
                <w:bCs/>
                <w:color w:val="auto"/>
              </w:rPr>
              <w:t xml:space="preserve">Key Stage 2 </w:t>
            </w:r>
          </w:p>
          <w:p w14:paraId="33A8747E" w14:textId="77777777" w:rsidR="006474B0" w:rsidRPr="00AC55FB" w:rsidRDefault="004B594C" w:rsidP="00242093">
            <w:pPr>
              <w:spacing w:before="60"/>
              <w:rPr>
                <w:color w:val="auto"/>
              </w:rPr>
            </w:pPr>
            <w:r w:rsidRPr="00AC55FB">
              <w:rPr>
                <w:color w:val="auto"/>
              </w:rPr>
              <w:t xml:space="preserve">Achieving the expected standard in reading, writing and maths combined </w:t>
            </w:r>
          </w:p>
          <w:p w14:paraId="6C3C18D4" w14:textId="4DB9BDFF" w:rsidR="006474B0" w:rsidRPr="00C04204" w:rsidRDefault="004B594C" w:rsidP="00242093">
            <w:pPr>
              <w:spacing w:before="60"/>
              <w:rPr>
                <w:color w:val="FF0000"/>
              </w:rPr>
            </w:pPr>
            <w:r w:rsidRPr="00C04204">
              <w:rPr>
                <w:color w:val="FF0000"/>
              </w:rPr>
              <w:t xml:space="preserve">PP eligible </w:t>
            </w:r>
            <w:r w:rsidR="00CB137E">
              <w:rPr>
                <w:color w:val="FF0000"/>
              </w:rPr>
              <w:t>67</w:t>
            </w:r>
            <w:r w:rsidRPr="00C04204">
              <w:rPr>
                <w:color w:val="FF0000"/>
              </w:rPr>
              <w:t>%</w:t>
            </w:r>
            <w:r w:rsidR="00DC5AF4">
              <w:rPr>
                <w:color w:val="FF0000"/>
              </w:rPr>
              <w:t xml:space="preserve">    </w:t>
            </w:r>
            <w:r w:rsidR="006474B0" w:rsidRPr="00C04204">
              <w:rPr>
                <w:color w:val="FF0000"/>
              </w:rPr>
              <w:t xml:space="preserve"> </w:t>
            </w:r>
            <w:r w:rsidR="005A0717">
              <w:rPr>
                <w:color w:val="FF0000"/>
              </w:rPr>
              <w:t xml:space="preserve">   </w:t>
            </w:r>
            <w:r w:rsidRPr="00DC5AF4">
              <w:rPr>
                <w:color w:val="auto"/>
              </w:rPr>
              <w:t xml:space="preserve">Not PP eligible </w:t>
            </w:r>
            <w:r w:rsidR="00DC5AF4">
              <w:rPr>
                <w:color w:val="auto"/>
              </w:rPr>
              <w:t xml:space="preserve">                   </w:t>
            </w:r>
            <w:r w:rsidR="005A0717">
              <w:rPr>
                <w:color w:val="auto"/>
              </w:rPr>
              <w:t xml:space="preserve">  83</w:t>
            </w:r>
            <w:r w:rsidR="00DC5AF4" w:rsidRPr="00DC5AF4">
              <w:rPr>
                <w:color w:val="auto"/>
              </w:rPr>
              <w:t>%</w:t>
            </w:r>
          </w:p>
          <w:p w14:paraId="5D6162FD" w14:textId="77777777" w:rsidR="006474B0" w:rsidRPr="00AC55FB" w:rsidRDefault="004B594C" w:rsidP="00242093">
            <w:pPr>
              <w:spacing w:before="60"/>
              <w:rPr>
                <w:color w:val="auto"/>
              </w:rPr>
            </w:pPr>
            <w:r w:rsidRPr="00AC55FB">
              <w:rPr>
                <w:color w:val="auto"/>
              </w:rPr>
              <w:t xml:space="preserve">Achieving the expected standard in maths </w:t>
            </w:r>
          </w:p>
          <w:p w14:paraId="03A8D937" w14:textId="69BAC576" w:rsidR="006474B0" w:rsidRPr="00C04204" w:rsidRDefault="004B594C" w:rsidP="00242093">
            <w:pPr>
              <w:spacing w:before="60"/>
              <w:rPr>
                <w:color w:val="FF0000"/>
              </w:rPr>
            </w:pPr>
            <w:r w:rsidRPr="00C04204">
              <w:rPr>
                <w:color w:val="FF0000"/>
              </w:rPr>
              <w:t xml:space="preserve">PP eligible </w:t>
            </w:r>
            <w:r w:rsidR="00CB137E">
              <w:rPr>
                <w:color w:val="FF0000"/>
              </w:rPr>
              <w:t>67</w:t>
            </w:r>
            <w:r w:rsidRPr="00C04204">
              <w:rPr>
                <w:color w:val="FF0000"/>
              </w:rPr>
              <w:t xml:space="preserve">% </w:t>
            </w:r>
            <w:r w:rsidR="006474B0" w:rsidRPr="00C04204">
              <w:rPr>
                <w:color w:val="FF0000"/>
              </w:rPr>
              <w:t xml:space="preserve">    </w:t>
            </w:r>
            <w:r w:rsidR="005A0717">
              <w:rPr>
                <w:color w:val="FF0000"/>
              </w:rPr>
              <w:t xml:space="preserve">  </w:t>
            </w:r>
            <w:r w:rsidR="006474B0" w:rsidRPr="00C04204">
              <w:rPr>
                <w:color w:val="FF0000"/>
              </w:rPr>
              <w:t xml:space="preserve"> </w:t>
            </w:r>
            <w:r w:rsidRPr="00DC5AF4">
              <w:rPr>
                <w:color w:val="auto"/>
              </w:rPr>
              <w:t>Not PP eligible</w:t>
            </w:r>
            <w:r w:rsidR="00DC5AF4">
              <w:rPr>
                <w:color w:val="auto"/>
              </w:rPr>
              <w:t xml:space="preserve">                  </w:t>
            </w:r>
            <w:r w:rsidR="00FC0BD5">
              <w:rPr>
                <w:color w:val="auto"/>
              </w:rPr>
              <w:t xml:space="preserve"> </w:t>
            </w:r>
            <w:r w:rsidR="005A0717">
              <w:rPr>
                <w:color w:val="auto"/>
              </w:rPr>
              <w:t xml:space="preserve"> </w:t>
            </w:r>
            <w:r w:rsidRPr="00DC5AF4">
              <w:rPr>
                <w:color w:val="auto"/>
              </w:rPr>
              <w:t xml:space="preserve"> </w:t>
            </w:r>
            <w:r w:rsidR="005A0717">
              <w:rPr>
                <w:color w:val="auto"/>
              </w:rPr>
              <w:t>86</w:t>
            </w:r>
            <w:r w:rsidRPr="00DC5AF4">
              <w:rPr>
                <w:color w:val="auto"/>
              </w:rPr>
              <w:t xml:space="preserve">% </w:t>
            </w:r>
          </w:p>
          <w:p w14:paraId="79E303B8" w14:textId="77777777" w:rsidR="006474B0" w:rsidRPr="00AC55FB" w:rsidRDefault="004B594C" w:rsidP="00242093">
            <w:pPr>
              <w:spacing w:before="60"/>
              <w:rPr>
                <w:color w:val="auto"/>
              </w:rPr>
            </w:pPr>
            <w:r w:rsidRPr="00AC55FB">
              <w:rPr>
                <w:color w:val="auto"/>
              </w:rPr>
              <w:t xml:space="preserve">Achieving the expected standard in reading </w:t>
            </w:r>
          </w:p>
          <w:p w14:paraId="69FBFF9E" w14:textId="1BB415C2" w:rsidR="006474B0" w:rsidRPr="00C04204" w:rsidRDefault="004B594C" w:rsidP="00242093">
            <w:pPr>
              <w:spacing w:before="60"/>
              <w:rPr>
                <w:color w:val="FF0000"/>
              </w:rPr>
            </w:pPr>
            <w:r w:rsidRPr="00C04204">
              <w:rPr>
                <w:color w:val="FF0000"/>
              </w:rPr>
              <w:t xml:space="preserve">PP eligible </w:t>
            </w:r>
            <w:r w:rsidR="00CB137E">
              <w:rPr>
                <w:color w:val="FF0000"/>
              </w:rPr>
              <w:t>67</w:t>
            </w:r>
            <w:r w:rsidRPr="00C04204">
              <w:rPr>
                <w:color w:val="FF0000"/>
              </w:rPr>
              <w:t>%</w:t>
            </w:r>
            <w:r w:rsidR="006474B0" w:rsidRPr="00C04204">
              <w:rPr>
                <w:color w:val="FF0000"/>
              </w:rPr>
              <w:t xml:space="preserve">      </w:t>
            </w:r>
            <w:r w:rsidRPr="00C04204">
              <w:rPr>
                <w:color w:val="FF0000"/>
              </w:rPr>
              <w:t xml:space="preserve"> </w:t>
            </w:r>
            <w:r w:rsidR="005A0717">
              <w:rPr>
                <w:color w:val="FF0000"/>
              </w:rPr>
              <w:t xml:space="preserve"> </w:t>
            </w:r>
            <w:r w:rsidRPr="00DC5AF4">
              <w:rPr>
                <w:color w:val="auto"/>
              </w:rPr>
              <w:t xml:space="preserve">Not PP eligible </w:t>
            </w:r>
            <w:r w:rsidR="00DC5AF4">
              <w:rPr>
                <w:color w:val="auto"/>
              </w:rPr>
              <w:t xml:space="preserve">                 </w:t>
            </w:r>
            <w:r w:rsidR="005A0717">
              <w:rPr>
                <w:color w:val="auto"/>
              </w:rPr>
              <w:t xml:space="preserve">  93</w:t>
            </w:r>
            <w:r w:rsidRPr="00DC5AF4">
              <w:rPr>
                <w:color w:val="auto"/>
              </w:rPr>
              <w:t xml:space="preserve">% </w:t>
            </w:r>
          </w:p>
          <w:p w14:paraId="6A68AAF4" w14:textId="77777777" w:rsidR="006474B0" w:rsidRPr="00AC55FB" w:rsidRDefault="004B594C" w:rsidP="00242093">
            <w:pPr>
              <w:spacing w:before="60"/>
              <w:rPr>
                <w:color w:val="auto"/>
              </w:rPr>
            </w:pPr>
            <w:r w:rsidRPr="00AC55FB">
              <w:rPr>
                <w:color w:val="auto"/>
              </w:rPr>
              <w:t xml:space="preserve">Achieving the expected standard in writing </w:t>
            </w:r>
          </w:p>
          <w:p w14:paraId="221FFBD7" w14:textId="07391C9B" w:rsidR="006474B0" w:rsidRDefault="004B594C" w:rsidP="00242093">
            <w:pPr>
              <w:spacing w:before="60"/>
              <w:rPr>
                <w:color w:val="FF0000"/>
              </w:rPr>
            </w:pPr>
            <w:r w:rsidRPr="00C04204">
              <w:rPr>
                <w:color w:val="FF0000"/>
              </w:rPr>
              <w:t xml:space="preserve">PP eligible </w:t>
            </w:r>
            <w:r w:rsidR="00CB137E">
              <w:rPr>
                <w:color w:val="FF0000"/>
              </w:rPr>
              <w:t>67</w:t>
            </w:r>
            <w:r w:rsidRPr="00C04204">
              <w:rPr>
                <w:color w:val="FF0000"/>
              </w:rPr>
              <w:t xml:space="preserve">% </w:t>
            </w:r>
            <w:r w:rsidR="006474B0" w:rsidRPr="00C04204">
              <w:rPr>
                <w:color w:val="FF0000"/>
              </w:rPr>
              <w:t xml:space="preserve">       </w:t>
            </w:r>
            <w:r w:rsidRPr="00DC5AF4">
              <w:rPr>
                <w:color w:val="auto"/>
              </w:rPr>
              <w:t xml:space="preserve">Not PP eligible </w:t>
            </w:r>
            <w:r w:rsidR="00DC5AF4">
              <w:rPr>
                <w:color w:val="auto"/>
              </w:rPr>
              <w:t xml:space="preserve">                   </w:t>
            </w:r>
            <w:r w:rsidR="005A0717">
              <w:rPr>
                <w:color w:val="auto"/>
              </w:rPr>
              <w:t>8</w:t>
            </w:r>
            <w:r w:rsidR="00A1508A">
              <w:rPr>
                <w:color w:val="auto"/>
              </w:rPr>
              <w:t>7</w:t>
            </w:r>
            <w:r w:rsidRPr="00DC5AF4">
              <w:rPr>
                <w:color w:val="auto"/>
              </w:rPr>
              <w:t xml:space="preserve">% </w:t>
            </w:r>
          </w:p>
          <w:p w14:paraId="0B3D75C3" w14:textId="35F86884" w:rsidR="008014C3" w:rsidRPr="00355252" w:rsidRDefault="008014C3" w:rsidP="00242093">
            <w:pPr>
              <w:spacing w:before="60"/>
              <w:rPr>
                <w:color w:val="auto"/>
              </w:rPr>
            </w:pPr>
            <w:r w:rsidRPr="00355252">
              <w:rPr>
                <w:color w:val="auto"/>
              </w:rPr>
              <w:t>In 202</w:t>
            </w:r>
            <w:r w:rsidR="009B5FDC">
              <w:rPr>
                <w:color w:val="auto"/>
              </w:rPr>
              <w:t xml:space="preserve">5-26 </w:t>
            </w:r>
            <w:r w:rsidRPr="00355252">
              <w:rPr>
                <w:color w:val="auto"/>
              </w:rPr>
              <w:t xml:space="preserve">at a whole school level, </w:t>
            </w:r>
            <w:r w:rsidR="00CB137E">
              <w:rPr>
                <w:color w:val="auto"/>
              </w:rPr>
              <w:t>67</w:t>
            </w:r>
            <w:r w:rsidRPr="00355252">
              <w:rPr>
                <w:color w:val="auto"/>
              </w:rPr>
              <w:t>% of pupil premium children made expected progress in reading or above – a</w:t>
            </w:r>
            <w:r w:rsidR="009B5FDC">
              <w:rPr>
                <w:color w:val="auto"/>
              </w:rPr>
              <w:t xml:space="preserve"> considerable </w:t>
            </w:r>
            <w:r w:rsidRPr="00355252">
              <w:rPr>
                <w:color w:val="auto"/>
              </w:rPr>
              <w:t xml:space="preserve">increase from 36%. In reading, there was </w:t>
            </w:r>
            <w:r w:rsidR="007A5AD4">
              <w:rPr>
                <w:color w:val="auto"/>
              </w:rPr>
              <w:t>an increase from</w:t>
            </w:r>
            <w:r w:rsidRPr="00355252">
              <w:rPr>
                <w:color w:val="auto"/>
              </w:rPr>
              <w:t xml:space="preserve"> 32%</w:t>
            </w:r>
            <w:r w:rsidR="003A4810">
              <w:rPr>
                <w:color w:val="auto"/>
              </w:rPr>
              <w:t xml:space="preserve"> to 67%. </w:t>
            </w:r>
            <w:r w:rsidRPr="00355252">
              <w:rPr>
                <w:color w:val="auto"/>
              </w:rPr>
              <w:t xml:space="preserve"> In writing, </w:t>
            </w:r>
            <w:r w:rsidR="007A5AD4">
              <w:rPr>
                <w:color w:val="auto"/>
              </w:rPr>
              <w:t>67</w:t>
            </w:r>
            <w:r w:rsidRPr="00355252">
              <w:rPr>
                <w:color w:val="auto"/>
              </w:rPr>
              <w:t xml:space="preserve"> % of children with pupil premium made expected progress</w:t>
            </w:r>
            <w:r w:rsidR="003A4810">
              <w:rPr>
                <w:color w:val="auto"/>
              </w:rPr>
              <w:t>,</w:t>
            </w:r>
            <w:r w:rsidRPr="00355252">
              <w:rPr>
                <w:color w:val="auto"/>
              </w:rPr>
              <w:t xml:space="preserve"> an increase from 2</w:t>
            </w:r>
            <w:r w:rsidR="007A5AD4">
              <w:rPr>
                <w:color w:val="auto"/>
              </w:rPr>
              <w:t>8</w:t>
            </w:r>
            <w:r w:rsidRPr="00355252">
              <w:rPr>
                <w:color w:val="auto"/>
              </w:rPr>
              <w:t>%</w:t>
            </w:r>
          </w:p>
          <w:p w14:paraId="173E747A" w14:textId="46F7186D" w:rsidR="008014C3" w:rsidRPr="00355252" w:rsidRDefault="008014C3" w:rsidP="00242093">
            <w:pPr>
              <w:spacing w:before="60"/>
              <w:rPr>
                <w:color w:val="auto"/>
              </w:rPr>
            </w:pPr>
            <w:r w:rsidRPr="00355252">
              <w:rPr>
                <w:color w:val="auto"/>
              </w:rPr>
              <w:t xml:space="preserve">Where children did not meet expected progress requirements they have been targeted with support and may be placed on the </w:t>
            </w:r>
            <w:r w:rsidR="003A4810">
              <w:rPr>
                <w:color w:val="auto"/>
              </w:rPr>
              <w:t xml:space="preserve">AEN </w:t>
            </w:r>
            <w:r w:rsidRPr="00355252">
              <w:rPr>
                <w:color w:val="auto"/>
              </w:rPr>
              <w:t xml:space="preserve">monitoring register or SEND register.  </w:t>
            </w:r>
          </w:p>
          <w:p w14:paraId="242D91CB" w14:textId="52072138" w:rsidR="00D268F9" w:rsidRDefault="00D268F9" w:rsidP="00242093">
            <w:pPr>
              <w:spacing w:before="60"/>
              <w:rPr>
                <w:b/>
                <w:bCs/>
                <w:color w:val="auto"/>
              </w:rPr>
            </w:pPr>
            <w:r>
              <w:rPr>
                <w:b/>
                <w:bCs/>
                <w:color w:val="auto"/>
              </w:rPr>
              <w:t>Year R – Year 5</w:t>
            </w:r>
          </w:p>
          <w:p w14:paraId="47082D65" w14:textId="67EA578C" w:rsidR="00F000D4" w:rsidRPr="00F000D4" w:rsidRDefault="00F000D4" w:rsidP="00242093">
            <w:pPr>
              <w:spacing w:before="60"/>
              <w:rPr>
                <w:b/>
                <w:bCs/>
                <w:color w:val="auto"/>
              </w:rPr>
            </w:pPr>
            <w:r w:rsidRPr="00F000D4">
              <w:rPr>
                <w:b/>
                <w:bCs/>
                <w:color w:val="auto"/>
              </w:rPr>
              <w:t>Maths</w:t>
            </w:r>
          </w:p>
          <w:p w14:paraId="70AE23F2" w14:textId="0C3A2241" w:rsidR="00F000D4" w:rsidRPr="00F000D4" w:rsidRDefault="00F000D4" w:rsidP="00242093">
            <w:pPr>
              <w:spacing w:before="60"/>
              <w:rPr>
                <w:color w:val="auto"/>
              </w:rPr>
            </w:pPr>
            <w:r w:rsidRPr="00F000D4">
              <w:rPr>
                <w:color w:val="auto"/>
              </w:rPr>
              <w:lastRenderedPageBreak/>
              <w:t xml:space="preserve">WTS – </w:t>
            </w:r>
            <w:r w:rsidR="00AC5DCA">
              <w:rPr>
                <w:color w:val="auto"/>
              </w:rPr>
              <w:t>3</w:t>
            </w:r>
            <w:r w:rsidRPr="00F000D4">
              <w:rPr>
                <w:color w:val="auto"/>
              </w:rPr>
              <w:t xml:space="preserve">8% Decreased </w:t>
            </w:r>
            <w:r w:rsidR="00AC5DCA">
              <w:rPr>
                <w:color w:val="auto"/>
              </w:rPr>
              <w:t>from 68</w:t>
            </w:r>
            <w:r w:rsidRPr="00F000D4">
              <w:rPr>
                <w:color w:val="auto"/>
              </w:rPr>
              <w:t>%</w:t>
            </w:r>
          </w:p>
          <w:p w14:paraId="5C779D3E" w14:textId="4828B0C2" w:rsidR="00AC5DCA" w:rsidRPr="00AC5DCA" w:rsidRDefault="00F000D4" w:rsidP="00242093">
            <w:pPr>
              <w:spacing w:before="60"/>
              <w:rPr>
                <w:rFonts w:cs="Arial"/>
                <w:color w:val="auto"/>
              </w:rPr>
            </w:pPr>
            <w:r w:rsidRPr="00AC5DCA">
              <w:rPr>
                <w:rFonts w:cs="Arial"/>
                <w:color w:val="auto"/>
              </w:rPr>
              <w:t xml:space="preserve">EXP+ </w:t>
            </w:r>
            <w:r w:rsidR="00AC5DCA" w:rsidRPr="00AC5DCA">
              <w:rPr>
                <w:rFonts w:cs="Arial"/>
                <w:color w:val="auto"/>
              </w:rPr>
              <w:t>62</w:t>
            </w:r>
            <w:r w:rsidRPr="00AC5DCA">
              <w:rPr>
                <w:rFonts w:cs="Arial"/>
                <w:color w:val="auto"/>
              </w:rPr>
              <w:t xml:space="preserve">% Increase </w:t>
            </w:r>
            <w:r w:rsidR="00AC5DCA" w:rsidRPr="00AC5DCA">
              <w:rPr>
                <w:rFonts w:cs="Arial"/>
                <w:color w:val="auto"/>
              </w:rPr>
              <w:t>from 36</w:t>
            </w:r>
            <w:r w:rsidRPr="00AC5DCA">
              <w:rPr>
                <w:rFonts w:cs="Arial"/>
                <w:color w:val="auto"/>
              </w:rPr>
              <w:t>%</w:t>
            </w:r>
          </w:p>
          <w:p w14:paraId="6B06622B" w14:textId="485D0224" w:rsidR="00AC5DCA" w:rsidRPr="00AC5DCA" w:rsidRDefault="00AC5DCA" w:rsidP="00AC5DCA">
            <w:pPr>
              <w:pStyle w:val="NormalWeb"/>
              <w:rPr>
                <w:rFonts w:ascii="Arial" w:hAnsi="Arial" w:cs="Arial"/>
              </w:rPr>
            </w:pPr>
            <w:r w:rsidRPr="00AC5DCA">
              <w:rPr>
                <w:rFonts w:ascii="Arial" w:hAnsi="Arial" w:cs="Arial"/>
              </w:rPr>
              <w:t xml:space="preserve">Maths shows progress in the proportion of pupils achieving EXP which has increased to 62%. </w:t>
            </w:r>
          </w:p>
          <w:p w14:paraId="0C186601" w14:textId="47886939" w:rsidR="00AC5DCA" w:rsidRPr="00AC5DCA" w:rsidRDefault="00AC5DCA" w:rsidP="00AC5DCA">
            <w:pPr>
              <w:pStyle w:val="NormalWeb"/>
              <w:rPr>
                <w:rFonts w:ascii="Arial" w:hAnsi="Arial" w:cs="Arial"/>
              </w:rPr>
            </w:pPr>
            <w:r w:rsidRPr="00AC5DCA">
              <w:rPr>
                <w:rFonts w:ascii="Arial" w:hAnsi="Arial" w:cs="Arial"/>
              </w:rPr>
              <w:t>Maths shows strong progress in the proportion of pupils achieving EXP+, which has increased from 36% to 62%, representing a significant 26 percentage-point improvement. At the same time, the proportion of pupils working towards WTS has decreased from 68% to 38%.</w:t>
            </w:r>
          </w:p>
          <w:p w14:paraId="1F0DE85E" w14:textId="77777777" w:rsidR="00AC5DCA" w:rsidRPr="00AC5DCA" w:rsidRDefault="00AC5DCA" w:rsidP="00AC5DCA">
            <w:pPr>
              <w:pStyle w:val="NormalWeb"/>
              <w:rPr>
                <w:rFonts w:ascii="Arial" w:hAnsi="Arial" w:cs="Arial"/>
              </w:rPr>
            </w:pPr>
            <w:r w:rsidRPr="00AC5DCA">
              <w:rPr>
                <w:rFonts w:ascii="Arial" w:hAnsi="Arial" w:cs="Arial"/>
              </w:rPr>
              <w:t>This represents a positive shift in attainment, with a substantially greater proportion of pupils now achieving age-related expectations and fewer pupils requiring additional support to reach the expected standard. The data indicates that the strategies and interventions implemented have had a positive impact on pupils' progress in maths.</w:t>
            </w:r>
          </w:p>
          <w:p w14:paraId="198BFA8C" w14:textId="29DA72A2" w:rsidR="00F000D4" w:rsidRPr="00F000D4" w:rsidRDefault="00F000D4" w:rsidP="00242093">
            <w:pPr>
              <w:spacing w:before="60"/>
              <w:rPr>
                <w:b/>
                <w:bCs/>
                <w:color w:val="auto"/>
              </w:rPr>
            </w:pPr>
            <w:r w:rsidRPr="00F000D4">
              <w:rPr>
                <w:b/>
                <w:bCs/>
                <w:color w:val="auto"/>
              </w:rPr>
              <w:t xml:space="preserve">Reading </w:t>
            </w:r>
          </w:p>
          <w:p w14:paraId="34FD15D8" w14:textId="03843A26" w:rsidR="00F000D4" w:rsidRPr="00F000D4" w:rsidRDefault="00F000D4" w:rsidP="00F000D4">
            <w:pPr>
              <w:spacing w:before="60"/>
              <w:rPr>
                <w:color w:val="auto"/>
              </w:rPr>
            </w:pPr>
            <w:r w:rsidRPr="00F000D4">
              <w:rPr>
                <w:color w:val="auto"/>
              </w:rPr>
              <w:t>WTS</w:t>
            </w:r>
            <w:r w:rsidR="00671D51">
              <w:rPr>
                <w:color w:val="auto"/>
              </w:rPr>
              <w:t xml:space="preserve"> -</w:t>
            </w:r>
            <w:r w:rsidRPr="00F000D4">
              <w:rPr>
                <w:color w:val="auto"/>
              </w:rPr>
              <w:t xml:space="preserve"> </w:t>
            </w:r>
            <w:r w:rsidR="00671D51">
              <w:rPr>
                <w:color w:val="auto"/>
              </w:rPr>
              <w:t>42% decreased from</w:t>
            </w:r>
            <w:r w:rsidRPr="00F000D4">
              <w:rPr>
                <w:color w:val="auto"/>
              </w:rPr>
              <w:t xml:space="preserve"> 68% </w:t>
            </w:r>
          </w:p>
          <w:p w14:paraId="6C3BBEC8" w14:textId="68F13E80" w:rsidR="00F000D4" w:rsidRDefault="00F000D4" w:rsidP="00F000D4">
            <w:pPr>
              <w:spacing w:before="60"/>
              <w:rPr>
                <w:color w:val="auto"/>
              </w:rPr>
            </w:pPr>
            <w:r w:rsidRPr="00F000D4">
              <w:rPr>
                <w:color w:val="auto"/>
              </w:rPr>
              <w:t xml:space="preserve">EXP+ </w:t>
            </w:r>
            <w:r w:rsidR="00A20689">
              <w:rPr>
                <w:color w:val="auto"/>
              </w:rPr>
              <w:t>58</w:t>
            </w:r>
            <w:r w:rsidRPr="00F000D4">
              <w:rPr>
                <w:color w:val="auto"/>
              </w:rPr>
              <w:t xml:space="preserve">% </w:t>
            </w:r>
            <w:r w:rsidR="00A20689">
              <w:rPr>
                <w:color w:val="auto"/>
              </w:rPr>
              <w:t>increased from 32%</w:t>
            </w:r>
          </w:p>
          <w:p w14:paraId="53215BCF" w14:textId="3CB1A93A" w:rsidR="008014C3" w:rsidRPr="00F000D4" w:rsidRDefault="008014C3" w:rsidP="00F000D4">
            <w:pPr>
              <w:spacing w:before="60"/>
              <w:rPr>
                <w:color w:val="auto"/>
              </w:rPr>
            </w:pPr>
            <w:r>
              <w:rPr>
                <w:color w:val="auto"/>
              </w:rPr>
              <w:t>Interventions such as comprehension, regular reading with 1:1, phonics</w:t>
            </w:r>
            <w:r w:rsidR="00355252">
              <w:rPr>
                <w:color w:val="auto"/>
              </w:rPr>
              <w:t xml:space="preserve"> and</w:t>
            </w:r>
            <w:r>
              <w:rPr>
                <w:color w:val="auto"/>
              </w:rPr>
              <w:t xml:space="preserve"> Lexia</w:t>
            </w:r>
            <w:r w:rsidR="00355252">
              <w:rPr>
                <w:color w:val="auto"/>
              </w:rPr>
              <w:t xml:space="preserve"> are among the interventions put in place to support PP to make at least expected progre</w:t>
            </w:r>
            <w:r w:rsidR="00671D51">
              <w:rPr>
                <w:color w:val="auto"/>
              </w:rPr>
              <w:t>ss.</w:t>
            </w:r>
          </w:p>
          <w:p w14:paraId="39C74F10" w14:textId="77777777" w:rsidR="00671D51" w:rsidRPr="00671D51" w:rsidRDefault="00671D51" w:rsidP="00671D51">
            <w:pPr>
              <w:pStyle w:val="NormalWeb"/>
              <w:rPr>
                <w:rFonts w:ascii="Arial" w:hAnsi="Arial" w:cs="Arial"/>
              </w:rPr>
            </w:pPr>
            <w:r w:rsidRPr="00671D51">
              <w:rPr>
                <w:rFonts w:ascii="Arial" w:hAnsi="Arial" w:cs="Arial"/>
              </w:rPr>
              <w:t>The reading assessment indicates significant progress towards age-related expectations. The proportion of skills assessed as being at the expected age-related level has increased from 32% to 58%, representing a 26 percentage-point improvement. At the same time, the proportion of skills identified as working towards the age-related level has decreased from 68% to 42%.</w:t>
            </w:r>
          </w:p>
          <w:p w14:paraId="2E30EBFC" w14:textId="5851EDF1" w:rsidR="00671D51" w:rsidRPr="00671D51" w:rsidRDefault="00671D51" w:rsidP="00671D51">
            <w:pPr>
              <w:pStyle w:val="NormalWeb"/>
              <w:rPr>
                <w:rFonts w:ascii="Arial" w:hAnsi="Arial" w:cs="Arial"/>
              </w:rPr>
            </w:pPr>
            <w:r w:rsidRPr="00671D51">
              <w:rPr>
                <w:rFonts w:ascii="Arial" w:hAnsi="Arial" w:cs="Arial"/>
              </w:rPr>
              <w:t>This represents a positive shift in the school’s reading profile, with the majority of assessed areas now meeting age-related expectations. Continued support and targeted teaching should focus on the remaining areas where the learners are still working towards the expected level, with the aim of securing and extending these developing skills.</w:t>
            </w:r>
          </w:p>
          <w:p w14:paraId="40D5790E" w14:textId="7C8A1E39" w:rsidR="00F000D4" w:rsidRPr="00F000D4" w:rsidRDefault="00F000D4" w:rsidP="00242093">
            <w:pPr>
              <w:spacing w:before="60"/>
              <w:rPr>
                <w:b/>
                <w:bCs/>
                <w:color w:val="auto"/>
              </w:rPr>
            </w:pPr>
            <w:r w:rsidRPr="00F000D4">
              <w:rPr>
                <w:b/>
                <w:bCs/>
                <w:color w:val="auto"/>
              </w:rPr>
              <w:t>Writing</w:t>
            </w:r>
          </w:p>
          <w:p w14:paraId="2401AD00" w14:textId="27A97129" w:rsidR="00F000D4" w:rsidRPr="00F000D4" w:rsidRDefault="00F000D4" w:rsidP="00F000D4">
            <w:pPr>
              <w:spacing w:before="60"/>
              <w:rPr>
                <w:color w:val="auto"/>
              </w:rPr>
            </w:pPr>
            <w:r w:rsidRPr="00F000D4">
              <w:rPr>
                <w:color w:val="auto"/>
              </w:rPr>
              <w:t xml:space="preserve">WTS – </w:t>
            </w:r>
            <w:r w:rsidR="007A5AD4">
              <w:rPr>
                <w:color w:val="auto"/>
              </w:rPr>
              <w:t>68</w:t>
            </w:r>
            <w:r w:rsidRPr="00F000D4">
              <w:rPr>
                <w:color w:val="auto"/>
              </w:rPr>
              <w:t xml:space="preserve">% Decreased </w:t>
            </w:r>
            <w:r w:rsidR="007A5AD4">
              <w:rPr>
                <w:color w:val="auto"/>
              </w:rPr>
              <w:t>from 80</w:t>
            </w:r>
            <w:r w:rsidRPr="00F000D4">
              <w:rPr>
                <w:color w:val="auto"/>
              </w:rPr>
              <w:t>%</w:t>
            </w:r>
          </w:p>
          <w:p w14:paraId="6F56A2E0" w14:textId="064C1767" w:rsidR="00F000D4" w:rsidRPr="00F000D4" w:rsidRDefault="00F000D4" w:rsidP="00F000D4">
            <w:pPr>
              <w:spacing w:before="60"/>
              <w:rPr>
                <w:color w:val="auto"/>
              </w:rPr>
            </w:pPr>
            <w:r w:rsidRPr="00F000D4">
              <w:rPr>
                <w:color w:val="auto"/>
              </w:rPr>
              <w:t xml:space="preserve">EXP+ </w:t>
            </w:r>
            <w:r w:rsidR="007A5AD4">
              <w:rPr>
                <w:color w:val="auto"/>
              </w:rPr>
              <w:t>32</w:t>
            </w:r>
            <w:r w:rsidRPr="00F000D4">
              <w:rPr>
                <w:color w:val="auto"/>
              </w:rPr>
              <w:t xml:space="preserve">% Increased </w:t>
            </w:r>
            <w:r w:rsidR="007A5AD4">
              <w:rPr>
                <w:color w:val="auto"/>
              </w:rPr>
              <w:t>from 20</w:t>
            </w:r>
            <w:r w:rsidRPr="00F000D4">
              <w:rPr>
                <w:color w:val="auto"/>
              </w:rPr>
              <w:t>%</w:t>
            </w:r>
          </w:p>
          <w:p w14:paraId="4FECC7DA" w14:textId="19E8D8C8" w:rsidR="007A5AD4" w:rsidRPr="007A5AD4" w:rsidRDefault="007A5AD4" w:rsidP="007A5AD4">
            <w:pPr>
              <w:spacing w:before="60"/>
            </w:pPr>
            <w:r w:rsidRPr="007A5AD4">
              <w:rPr>
                <w:rFonts w:cs="Arial"/>
              </w:rPr>
              <w:t xml:space="preserve">Writing was identified as a particular area of concern for our disadvantaged pupils. In response, targeted small-group writing interventions were introduced during </w:t>
            </w:r>
            <w:r>
              <w:rPr>
                <w:rFonts w:cs="Arial"/>
              </w:rPr>
              <w:t>in 2025-2026,</w:t>
            </w:r>
            <w:r w:rsidRPr="007A5AD4">
              <w:rPr>
                <w:rFonts w:cs="Arial"/>
              </w:rPr>
              <w:t xml:space="preserve"> with a focus on addressing identified gaps and supporting pupils to develop the skills needed to meet age-related expectations.</w:t>
            </w:r>
          </w:p>
          <w:p w14:paraId="49BBC3BF" w14:textId="3244FBB1" w:rsidR="007A5AD4" w:rsidRPr="007A5AD4" w:rsidRDefault="007A5AD4" w:rsidP="007A5AD4">
            <w:pPr>
              <w:pStyle w:val="NormalWeb"/>
              <w:rPr>
                <w:rFonts w:ascii="Arial" w:hAnsi="Arial" w:cs="Arial"/>
              </w:rPr>
            </w:pPr>
            <w:r w:rsidRPr="007A5AD4">
              <w:rPr>
                <w:rFonts w:ascii="Arial" w:hAnsi="Arial" w:cs="Arial"/>
              </w:rPr>
              <w:lastRenderedPageBreak/>
              <w:t>The impact of these interventions is reflected in the assessment data. The proportion of pupils achieving EXP+ increased from 20% to 32%, representing a 12 percentage-point improvement. At the same time, the proportion of pupils working towards WTS decreased from 80% to 68%.</w:t>
            </w:r>
          </w:p>
          <w:p w14:paraId="43515027" w14:textId="77777777" w:rsidR="007A5AD4" w:rsidRPr="007A5AD4" w:rsidRDefault="007A5AD4" w:rsidP="007A5AD4">
            <w:pPr>
              <w:pStyle w:val="NormalWeb"/>
              <w:rPr>
                <w:rFonts w:ascii="Arial" w:hAnsi="Arial" w:cs="Arial"/>
              </w:rPr>
            </w:pPr>
            <w:r w:rsidRPr="007A5AD4">
              <w:rPr>
                <w:rFonts w:ascii="Arial" w:hAnsi="Arial" w:cs="Arial"/>
              </w:rPr>
              <w:t>This shift indicates a positive impact from the targeted intervention, with a greater proportion of disadvantaged pupils now working at the expected age-related standard. While there remains further work to do to support the 68% of pupils who are still working towards the expected level, the improvement demonstrates that the targeted approach is beginning to have an impact and provides a strong basis for continuing and refining this provision.</w:t>
            </w:r>
          </w:p>
          <w:p w14:paraId="14758E76" w14:textId="39AE2FD8" w:rsidR="006474B0" w:rsidRPr="006474B0" w:rsidRDefault="006474B0" w:rsidP="00242093">
            <w:pPr>
              <w:spacing w:before="60"/>
              <w:rPr>
                <w:b/>
                <w:bCs/>
              </w:rPr>
            </w:pPr>
            <w:r w:rsidRPr="006474B0">
              <w:rPr>
                <w:b/>
                <w:bCs/>
              </w:rPr>
              <w:t>Attendance</w:t>
            </w:r>
          </w:p>
          <w:p w14:paraId="2D6A8C3D" w14:textId="4178F948" w:rsidR="006474B0" w:rsidRDefault="004B594C" w:rsidP="00242093">
            <w:pPr>
              <w:spacing w:before="60"/>
            </w:pPr>
            <w:r>
              <w:t xml:space="preserve">Attendance of disadvantaged pupils is </w:t>
            </w:r>
            <w:r w:rsidR="006474B0">
              <w:t>slightly lower than</w:t>
            </w:r>
            <w:r>
              <w:t xml:space="preserve"> the level of their peers, but this will continue to be an area of focus </w:t>
            </w:r>
          </w:p>
          <w:p w14:paraId="644C4EAB" w14:textId="13728F43" w:rsidR="006474B0" w:rsidRDefault="004B594C" w:rsidP="00242093">
            <w:pPr>
              <w:spacing w:before="60"/>
            </w:pPr>
            <w:r>
              <w:t>Attendance of PP eligible pupils 9</w:t>
            </w:r>
            <w:r w:rsidR="00BA6F8F">
              <w:t>0.26</w:t>
            </w:r>
            <w:r>
              <w:t xml:space="preserve">% </w:t>
            </w:r>
          </w:p>
          <w:p w14:paraId="7921B9B0" w14:textId="7C80C798" w:rsidR="006474B0" w:rsidRDefault="004B594C" w:rsidP="00242093">
            <w:pPr>
              <w:spacing w:before="60"/>
            </w:pPr>
            <w:r>
              <w:t xml:space="preserve">Attendance of pupils not eligible for PP </w:t>
            </w:r>
            <w:r w:rsidR="00BA6F8F">
              <w:t>87.36</w:t>
            </w:r>
            <w:r>
              <w:t>%</w:t>
            </w:r>
          </w:p>
          <w:p w14:paraId="2C553CD3" w14:textId="6ECA81F7" w:rsidR="00AC55FB" w:rsidRDefault="00AC55FB" w:rsidP="00242093">
            <w:pPr>
              <w:spacing w:before="60"/>
            </w:pPr>
            <w:r>
              <w:t>All pupils 9</w:t>
            </w:r>
            <w:r w:rsidR="00BA6F8F">
              <w:t>1.18</w:t>
            </w:r>
            <w:r>
              <w:t>%</w:t>
            </w:r>
          </w:p>
          <w:p w14:paraId="731F4811" w14:textId="2F00460F" w:rsidR="006474B0" w:rsidRDefault="006474B0" w:rsidP="00242093">
            <w:pPr>
              <w:spacing w:before="60"/>
            </w:pPr>
            <w:r>
              <w:t>W</w:t>
            </w:r>
            <w:r w:rsidR="00C04204">
              <w:t>e</w:t>
            </w:r>
            <w:r>
              <w:t xml:space="preserve"> will take tried and teste measure to improve the attendance of PP eligible pupils to ensure it becomes in line with their peers.</w:t>
            </w:r>
          </w:p>
          <w:p w14:paraId="3ED01744" w14:textId="15979E54" w:rsidR="006474B0" w:rsidRDefault="004B594C" w:rsidP="00242093">
            <w:pPr>
              <w:spacing w:before="60"/>
            </w:pPr>
            <w:r>
              <w:t xml:space="preserve">We are continuing to take steps to improve wellbeing for all pupils in our school, particularly our disadvantaged pupils, through targeted support and the introduction of a wide range of enrichment opportunities for pupils. Our disadvantaged pupils have had the opportunity to </w:t>
            </w:r>
            <w:r w:rsidR="00AC55FB">
              <w:t>experience Forest School sessions</w:t>
            </w:r>
            <w:r>
              <w:t xml:space="preserve">, attend clubs and trips and residentials. </w:t>
            </w:r>
          </w:p>
          <w:p w14:paraId="5023926C" w14:textId="619D20C1" w:rsidR="0064167B" w:rsidRPr="002F4C6F" w:rsidRDefault="004B594C" w:rsidP="00242093">
            <w:pPr>
              <w:spacing w:before="60"/>
              <w:rPr>
                <w:i/>
                <w:iCs/>
                <w:lang w:eastAsia="en-US"/>
              </w:rPr>
            </w:pPr>
            <w:r>
              <w:t>Engagement with parents of our disadvantaged pupils has continued to improve with regular contact taking place through email, Class Dojo and interaction at the gate. Several parents have now felt able to approach the school if they are having difficulties and we have been able to support them in a range of different ways e.g. providing uniform, transporting pupils to school, support with accessing online systems</w:t>
            </w:r>
            <w:r w:rsidR="006474B0">
              <w:t>, providing breakfast at the nurture breakfast club</w:t>
            </w:r>
            <w:r>
              <w:t xml:space="preserve"> etc.</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4F45A55" w:rsidR="00E66558" w:rsidRPr="00AC55FB" w:rsidRDefault="001D0508" w:rsidP="00F54FCB">
            <w:pPr>
              <w:pStyle w:val="TableRow"/>
              <w:ind w:left="0" w:right="0"/>
              <w:rPr>
                <w:color w:val="auto"/>
              </w:rPr>
            </w:pPr>
            <w:r w:rsidRPr="00AC55FB">
              <w:rPr>
                <w:color w:val="auto"/>
              </w:rPr>
              <w:t>PE programme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083C3754" w:rsidR="00E66558" w:rsidRPr="00AC55FB" w:rsidRDefault="001D0508" w:rsidP="00F54FCB">
            <w:pPr>
              <w:pStyle w:val="TableRowCentered"/>
              <w:ind w:left="0" w:right="0"/>
              <w:jc w:val="left"/>
              <w:rPr>
                <w:color w:val="auto"/>
              </w:rPr>
            </w:pPr>
            <w:r w:rsidRPr="00AC55FB">
              <w:rPr>
                <w:color w:val="auto"/>
              </w:rPr>
              <w:t>Skills Academy</w:t>
            </w:r>
          </w:p>
        </w:tc>
      </w:tr>
      <w:tr w:rsidR="00355252" w14:paraId="1F4D28A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091710" w14:textId="7E80F723" w:rsidR="00355252" w:rsidRDefault="00355252" w:rsidP="00F54FCB">
            <w:pPr>
              <w:pStyle w:val="TableRow"/>
              <w:ind w:left="0" w:right="0"/>
            </w:pPr>
            <w:r>
              <w:lastRenderedPageBreak/>
              <w:t>Lexia Core 5 Reading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C69BA0" w14:textId="1AED62A0" w:rsidR="00355252" w:rsidRDefault="00355252" w:rsidP="00F54FCB">
            <w:pPr>
              <w:pStyle w:val="TableRowCentered"/>
              <w:ind w:left="0" w:right="0"/>
              <w:jc w:val="left"/>
            </w:pPr>
            <w:r>
              <w:t>Lexia UK</w:t>
            </w:r>
          </w:p>
        </w:tc>
      </w:tr>
      <w:tr w:rsidR="00355252" w14:paraId="3802E74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F7751" w14:textId="20BE71AE" w:rsidR="00355252" w:rsidRDefault="00355252" w:rsidP="00F54FCB">
            <w:pPr>
              <w:pStyle w:val="TableRow"/>
              <w:ind w:left="0" w:right="0"/>
            </w:pPr>
            <w:r>
              <w:t>Read, Write Inc. Phonics and Spelling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511E43" w14:textId="4527F0C5" w:rsidR="00355252" w:rsidRDefault="00355252" w:rsidP="00F54FCB">
            <w:pPr>
              <w:pStyle w:val="TableRowCentered"/>
              <w:ind w:left="0" w:right="0"/>
              <w:jc w:val="left"/>
            </w:pPr>
            <w:r>
              <w:t>Read, Write Inc.</w:t>
            </w:r>
          </w:p>
        </w:tc>
      </w:tr>
      <w:tr w:rsidR="00355252" w14:paraId="59C3E66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8B1F1F" w14:textId="1229ADFC" w:rsidR="00355252" w:rsidRDefault="00355252" w:rsidP="00355252">
            <w:pPr>
              <w:pStyle w:val="TableRow"/>
              <w:ind w:left="0" w:right="0"/>
            </w:pPr>
            <w:r>
              <w:t>Word Wasp</w:t>
            </w:r>
            <w:r w:rsidR="002A6388">
              <w:t>/Hornet</w:t>
            </w:r>
            <w:r>
              <w:t xml:space="preserve"> for Dyslexia</w:t>
            </w:r>
            <w:r w:rsidR="002A6388">
              <w:t xml:space="preserve"> and Literacy Difficulties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5A33B" w14:textId="21A2EB80" w:rsidR="00355252" w:rsidRDefault="00355252" w:rsidP="00F54FCB">
            <w:pPr>
              <w:pStyle w:val="TableRowCentered"/>
              <w:ind w:left="0" w:right="0"/>
              <w:jc w:val="left"/>
            </w:pPr>
            <w:r>
              <w:t>Wasp</w:t>
            </w:r>
            <w:r w:rsidR="002A6388">
              <w:t xml:space="preserve"> Publications</w:t>
            </w:r>
          </w:p>
        </w:tc>
      </w:tr>
      <w:tr w:rsidR="00355252" w14:paraId="6F1FC8E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1C8279" w14:textId="2950C32B" w:rsidR="00355252" w:rsidRDefault="002A6388" w:rsidP="00F54FCB">
            <w:pPr>
              <w:pStyle w:val="TableRow"/>
              <w:ind w:left="0" w:right="0"/>
            </w:pPr>
            <w:r>
              <w:t>Toe-by-Toe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60E4F" w14:textId="19099131" w:rsidR="00355252" w:rsidRDefault="002A6388" w:rsidP="00F54FCB">
            <w:pPr>
              <w:pStyle w:val="TableRowCentered"/>
              <w:ind w:left="0" w:right="0"/>
              <w:jc w:val="left"/>
            </w:pPr>
            <w:r>
              <w:t>Toe-by-Toe Ltd</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17BEE5B4" w:rsidR="00E66558" w:rsidRDefault="00373E8A" w:rsidP="00F54FCB">
            <w:pPr>
              <w:pStyle w:val="TableRow"/>
              <w:ind w:left="0" w:right="0"/>
            </w:pPr>
            <w:r>
              <w:t>Counselling – 18</w:t>
            </w:r>
            <w:r w:rsidR="00AC55FB">
              <w:t>-</w:t>
            </w:r>
            <w:r>
              <w:t>week programme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090BB349" w:rsidR="00E66558" w:rsidRDefault="00373E8A" w:rsidP="00F54FCB">
            <w:pPr>
              <w:pStyle w:val="TableRowCentered"/>
              <w:ind w:left="0" w:right="0"/>
              <w:jc w:val="left"/>
            </w:pPr>
            <w:r>
              <w:t>Spurgeons</w:t>
            </w:r>
          </w:p>
        </w:tc>
      </w:tr>
      <w:tr w:rsidR="005A0717" w14:paraId="2A4514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FA4B6C" w14:textId="5A29F8AE" w:rsidR="005A0717" w:rsidRDefault="005A0717" w:rsidP="00F54FCB">
            <w:pPr>
              <w:pStyle w:val="TableRow"/>
              <w:ind w:left="0" w:right="0"/>
            </w:pPr>
            <w:r>
              <w:t>ELSA</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C6C57" w14:textId="479A4DE1" w:rsidR="005A0717" w:rsidRDefault="005A0717" w:rsidP="00F54FCB">
            <w:pPr>
              <w:pStyle w:val="TableRowCentered"/>
              <w:ind w:left="0" w:right="0"/>
              <w:jc w:val="left"/>
            </w:pPr>
            <w:r>
              <w:t xml:space="preserve">In-house ELSA trained </w:t>
            </w:r>
          </w:p>
        </w:tc>
      </w:tr>
      <w:tr w:rsidR="00355252" w14:paraId="238336C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DAD77" w14:textId="519B2E16" w:rsidR="00355252" w:rsidRDefault="00355252" w:rsidP="00F54FCB">
            <w:pPr>
              <w:pStyle w:val="TableRow"/>
              <w:ind w:left="0" w:right="0"/>
            </w:pPr>
            <w:r>
              <w:t>Times Table Rockstars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946F6B" w14:textId="7ADF9105" w:rsidR="00355252" w:rsidRDefault="00355252" w:rsidP="00F54FCB">
            <w:pPr>
              <w:pStyle w:val="TableRowCentered"/>
              <w:ind w:left="0" w:right="0"/>
              <w:jc w:val="left"/>
            </w:pPr>
            <w:r>
              <w:t>Maths Circle Ltd</w:t>
            </w:r>
          </w:p>
        </w:tc>
      </w:tr>
      <w:tr w:rsidR="00355252" w14:paraId="6027912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FBC94" w14:textId="2D40A7DE" w:rsidR="00355252" w:rsidRDefault="00355252" w:rsidP="00F54FCB">
            <w:pPr>
              <w:pStyle w:val="TableRow"/>
              <w:ind w:left="0" w:right="0"/>
            </w:pPr>
            <w:r>
              <w:t>myHappyMind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22F91" w14:textId="50A469BE" w:rsidR="00355252" w:rsidRDefault="00355252" w:rsidP="00F54FCB">
            <w:pPr>
              <w:pStyle w:val="TableRowCentered"/>
              <w:ind w:left="0" w:right="0"/>
              <w:jc w:val="left"/>
            </w:pPr>
            <w:r>
              <w:t>myHappyMind</w:t>
            </w:r>
          </w:p>
        </w:tc>
      </w:tr>
      <w:tr w:rsidR="00355252" w14:paraId="06A72A8E"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BE173" w14:textId="1324A9F8" w:rsidR="00355252" w:rsidRDefault="00355252" w:rsidP="00F54FCB">
            <w:pPr>
              <w:pStyle w:val="TableRow"/>
              <w:ind w:left="0" w:right="0"/>
            </w:pPr>
            <w:r>
              <w:t>White Rose Maths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4E44D" w14:textId="4DB69C1B" w:rsidR="00355252" w:rsidRDefault="00355252" w:rsidP="00F54FCB">
            <w:pPr>
              <w:pStyle w:val="TableRowCentered"/>
              <w:ind w:left="0" w:right="0"/>
              <w:jc w:val="left"/>
            </w:pPr>
            <w:r>
              <w:t>White Rose Maths</w:t>
            </w:r>
          </w:p>
        </w:tc>
      </w:tr>
      <w:tr w:rsidR="002A6388" w14:paraId="50B91FA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B2BBDE" w14:textId="338C71CD" w:rsidR="002A6388" w:rsidRDefault="002A6388" w:rsidP="00F54FCB">
            <w:pPr>
              <w:pStyle w:val="TableRow"/>
              <w:ind w:left="0" w:right="0"/>
            </w:pPr>
            <w:r>
              <w:t>Precision Teaching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DDEC26" w14:textId="6132455F" w:rsidR="002A6388" w:rsidRDefault="002A6388" w:rsidP="00F54FCB">
            <w:pPr>
              <w:pStyle w:val="TableRowCentered"/>
              <w:ind w:left="0" w:right="0"/>
              <w:jc w:val="left"/>
            </w:pPr>
            <w:r>
              <w:t>In-house trained staff</w:t>
            </w:r>
          </w:p>
        </w:tc>
      </w:tr>
    </w:tbl>
    <w:p w14:paraId="2A7D5553" w14:textId="4E8021AB" w:rsidR="00E66558" w:rsidRDefault="00E66558" w:rsidP="0008384B"/>
    <w:p w14:paraId="58357B25" w14:textId="4311CDB7" w:rsidR="00355252" w:rsidRDefault="00355252" w:rsidP="0008384B"/>
    <w:p w14:paraId="307F4996" w14:textId="1E36C69A" w:rsidR="00355252" w:rsidRDefault="00355252" w:rsidP="0008384B"/>
    <w:p w14:paraId="366DC3E2" w14:textId="2C0088F3" w:rsidR="00355252" w:rsidRDefault="00355252" w:rsidP="0008384B"/>
    <w:p w14:paraId="2B928F92" w14:textId="309A9DD8" w:rsidR="00355252" w:rsidRDefault="00355252" w:rsidP="0008384B"/>
    <w:p w14:paraId="36A63E16" w14:textId="22A8AAEF" w:rsidR="00355252" w:rsidRDefault="00355252" w:rsidP="0008384B"/>
    <w:p w14:paraId="3BB25D9A" w14:textId="44BDC16D" w:rsidR="00355252" w:rsidRDefault="00355252" w:rsidP="0008384B"/>
    <w:p w14:paraId="3EB23C54" w14:textId="56C1322A" w:rsidR="00355252" w:rsidRDefault="00355252" w:rsidP="0008384B"/>
    <w:p w14:paraId="4CAE5251" w14:textId="5698DE31" w:rsidR="00355252" w:rsidRDefault="00355252" w:rsidP="0008384B"/>
    <w:p w14:paraId="4190E5CD" w14:textId="77777777" w:rsidR="00355252" w:rsidRDefault="00355252"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21BEA51E" w:rsidR="00ED5108" w:rsidRDefault="00373E8A" w:rsidP="00F54FCB">
            <w:r>
              <w:t>N/A</w:t>
            </w:r>
          </w:p>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0590912A" w:rsidR="00ED5108" w:rsidRDefault="00373E8A" w:rsidP="00F54FCB">
            <w:r>
              <w:t>N/A</w:t>
            </w:r>
          </w:p>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8B6376" w14:textId="77777777" w:rsidR="00E66558" w:rsidRDefault="00E66558">
            <w:pPr>
              <w:spacing w:before="120" w:after="120"/>
              <w:rPr>
                <w:rFonts w:cs="Arial"/>
                <w:i/>
                <w:iCs/>
              </w:rPr>
            </w:pPr>
          </w:p>
          <w:p w14:paraId="11BD147C" w14:textId="77777777" w:rsidR="00592B52" w:rsidRDefault="00592B52">
            <w:pPr>
              <w:spacing w:before="120" w:after="120"/>
              <w:rPr>
                <w:rFonts w:cs="Arial"/>
                <w:i/>
                <w:iCs/>
              </w:rPr>
            </w:pPr>
          </w:p>
          <w:p w14:paraId="0E048439" w14:textId="77777777" w:rsidR="00592B52" w:rsidRDefault="00592B52">
            <w:pPr>
              <w:spacing w:before="120" w:after="120"/>
              <w:rPr>
                <w:rFonts w:cs="Arial"/>
                <w:i/>
                <w:iCs/>
              </w:rPr>
            </w:pPr>
          </w:p>
          <w:p w14:paraId="6BC2A976" w14:textId="77777777" w:rsidR="00592B52" w:rsidRDefault="00592B52">
            <w:pPr>
              <w:spacing w:before="120" w:after="120"/>
              <w:rPr>
                <w:rFonts w:cs="Arial"/>
                <w:i/>
                <w:iCs/>
              </w:rPr>
            </w:pPr>
          </w:p>
          <w:p w14:paraId="2A7D5562" w14:textId="5E51309C" w:rsidR="00592B52" w:rsidRPr="00AA355B" w:rsidRDefault="00592B52">
            <w:pPr>
              <w:spacing w:before="120" w:after="120"/>
              <w:rPr>
                <w:rFonts w:cs="Arial"/>
                <w:i/>
                <w:iCs/>
              </w:rPr>
            </w:pPr>
          </w:p>
        </w:tc>
      </w:tr>
      <w:bookmarkEnd w:id="14"/>
      <w:bookmarkEnd w:id="15"/>
      <w:bookmarkEnd w:id="16"/>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B5DA2" w14:textId="77777777" w:rsidR="00FC1C83" w:rsidRDefault="00FC1C83">
      <w:pPr>
        <w:spacing w:after="0" w:line="240" w:lineRule="auto"/>
      </w:pPr>
      <w:r>
        <w:separator/>
      </w:r>
    </w:p>
  </w:endnote>
  <w:endnote w:type="continuationSeparator" w:id="0">
    <w:p w14:paraId="632A88D0" w14:textId="77777777" w:rsidR="00FC1C83" w:rsidRDefault="00FC1C83">
      <w:pPr>
        <w:spacing w:after="0" w:line="240" w:lineRule="auto"/>
      </w:pPr>
      <w:r>
        <w:continuationSeparator/>
      </w:r>
    </w:p>
  </w:endnote>
  <w:endnote w:type="continuationNotice" w:id="1">
    <w:p w14:paraId="3FF7DF52" w14:textId="77777777" w:rsidR="00FC1C83" w:rsidRDefault="00FC1C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EFCC9" w14:textId="77777777" w:rsidR="00FC1C83" w:rsidRDefault="00FC1C83">
      <w:pPr>
        <w:spacing w:after="0" w:line="240" w:lineRule="auto"/>
      </w:pPr>
      <w:r>
        <w:separator/>
      </w:r>
    </w:p>
  </w:footnote>
  <w:footnote w:type="continuationSeparator" w:id="0">
    <w:p w14:paraId="72EE9974" w14:textId="77777777" w:rsidR="00FC1C83" w:rsidRDefault="00FC1C83">
      <w:pPr>
        <w:spacing w:after="0" w:line="240" w:lineRule="auto"/>
      </w:pPr>
      <w:r>
        <w:continuationSeparator/>
      </w:r>
    </w:p>
  </w:footnote>
  <w:footnote w:type="continuationNotice" w:id="1">
    <w:p w14:paraId="0381D6B7" w14:textId="77777777" w:rsidR="00FC1C83" w:rsidRDefault="00FC1C8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314072554">
    <w:abstractNumId w:val="5"/>
  </w:num>
  <w:num w:numId="2" w16cid:durableId="1687319188">
    <w:abstractNumId w:val="3"/>
  </w:num>
  <w:num w:numId="3" w16cid:durableId="848712977">
    <w:abstractNumId w:val="6"/>
  </w:num>
  <w:num w:numId="4" w16cid:durableId="1627347922">
    <w:abstractNumId w:val="7"/>
  </w:num>
  <w:num w:numId="5" w16cid:durableId="111021731">
    <w:abstractNumId w:val="0"/>
  </w:num>
  <w:num w:numId="6" w16cid:durableId="1830558171">
    <w:abstractNumId w:val="8"/>
  </w:num>
  <w:num w:numId="7" w16cid:durableId="1630435984">
    <w:abstractNumId w:val="12"/>
  </w:num>
  <w:num w:numId="8" w16cid:durableId="493646792">
    <w:abstractNumId w:val="16"/>
  </w:num>
  <w:num w:numId="9" w16cid:durableId="1658722843">
    <w:abstractNumId w:val="14"/>
  </w:num>
  <w:num w:numId="10" w16cid:durableId="1567834128">
    <w:abstractNumId w:val="13"/>
  </w:num>
  <w:num w:numId="11" w16cid:durableId="1589726896">
    <w:abstractNumId w:val="4"/>
  </w:num>
  <w:num w:numId="12" w16cid:durableId="756170020">
    <w:abstractNumId w:val="15"/>
  </w:num>
  <w:num w:numId="13" w16cid:durableId="2123376416">
    <w:abstractNumId w:val="11"/>
  </w:num>
  <w:num w:numId="14" w16cid:durableId="1567302010">
    <w:abstractNumId w:val="9"/>
  </w:num>
  <w:num w:numId="15" w16cid:durableId="112406809">
    <w:abstractNumId w:val="2"/>
  </w:num>
  <w:num w:numId="16" w16cid:durableId="615865127">
    <w:abstractNumId w:val="1"/>
  </w:num>
  <w:num w:numId="17" w16cid:durableId="13617847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30"/>
    <w:rsid w:val="000452EB"/>
    <w:rsid w:val="00045603"/>
    <w:rsid w:val="00045637"/>
    <w:rsid w:val="000463AE"/>
    <w:rsid w:val="000507A3"/>
    <w:rsid w:val="00060A62"/>
    <w:rsid w:val="00064366"/>
    <w:rsid w:val="00066B73"/>
    <w:rsid w:val="00071481"/>
    <w:rsid w:val="00071D77"/>
    <w:rsid w:val="00075FAE"/>
    <w:rsid w:val="00082F38"/>
    <w:rsid w:val="000837DB"/>
    <w:rsid w:val="0008384B"/>
    <w:rsid w:val="000929EC"/>
    <w:rsid w:val="00093CDE"/>
    <w:rsid w:val="000A094A"/>
    <w:rsid w:val="000A5C58"/>
    <w:rsid w:val="000A6379"/>
    <w:rsid w:val="000B0D49"/>
    <w:rsid w:val="000B203E"/>
    <w:rsid w:val="000C0ECE"/>
    <w:rsid w:val="000D22B0"/>
    <w:rsid w:val="000D318D"/>
    <w:rsid w:val="000D35C9"/>
    <w:rsid w:val="000D520C"/>
    <w:rsid w:val="000D6596"/>
    <w:rsid w:val="000D6779"/>
    <w:rsid w:val="000E6831"/>
    <w:rsid w:val="000E6DF0"/>
    <w:rsid w:val="001037CB"/>
    <w:rsid w:val="0010629E"/>
    <w:rsid w:val="00114288"/>
    <w:rsid w:val="00115538"/>
    <w:rsid w:val="00116FA8"/>
    <w:rsid w:val="00120AB1"/>
    <w:rsid w:val="00123A7F"/>
    <w:rsid w:val="001278D0"/>
    <w:rsid w:val="00127F72"/>
    <w:rsid w:val="00140646"/>
    <w:rsid w:val="0014409B"/>
    <w:rsid w:val="00147A4B"/>
    <w:rsid w:val="00151DA7"/>
    <w:rsid w:val="00152554"/>
    <w:rsid w:val="001551E0"/>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C34A5"/>
    <w:rsid w:val="001D0508"/>
    <w:rsid w:val="001D4FC9"/>
    <w:rsid w:val="001E0ECA"/>
    <w:rsid w:val="001E206F"/>
    <w:rsid w:val="001E5750"/>
    <w:rsid w:val="001E66BA"/>
    <w:rsid w:val="001E7739"/>
    <w:rsid w:val="001F3DB4"/>
    <w:rsid w:val="001F7564"/>
    <w:rsid w:val="002032C7"/>
    <w:rsid w:val="00203DB9"/>
    <w:rsid w:val="00204F40"/>
    <w:rsid w:val="00205DEF"/>
    <w:rsid w:val="002112C3"/>
    <w:rsid w:val="002131E5"/>
    <w:rsid w:val="00216B28"/>
    <w:rsid w:val="00216C8A"/>
    <w:rsid w:val="002174E0"/>
    <w:rsid w:val="00226317"/>
    <w:rsid w:val="00231539"/>
    <w:rsid w:val="00242093"/>
    <w:rsid w:val="00243F22"/>
    <w:rsid w:val="002523E3"/>
    <w:rsid w:val="00252AD6"/>
    <w:rsid w:val="002542CE"/>
    <w:rsid w:val="00257A4E"/>
    <w:rsid w:val="00266FA5"/>
    <w:rsid w:val="00276FBA"/>
    <w:rsid w:val="00277665"/>
    <w:rsid w:val="002821A7"/>
    <w:rsid w:val="002837AE"/>
    <w:rsid w:val="00287FA8"/>
    <w:rsid w:val="002920F4"/>
    <w:rsid w:val="002940F3"/>
    <w:rsid w:val="00295842"/>
    <w:rsid w:val="002A6388"/>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5252"/>
    <w:rsid w:val="003576C4"/>
    <w:rsid w:val="0036277A"/>
    <w:rsid w:val="00366AB0"/>
    <w:rsid w:val="003700E8"/>
    <w:rsid w:val="00373E8A"/>
    <w:rsid w:val="0037437C"/>
    <w:rsid w:val="00381127"/>
    <w:rsid w:val="0038146B"/>
    <w:rsid w:val="0038340F"/>
    <w:rsid w:val="00384457"/>
    <w:rsid w:val="00384F24"/>
    <w:rsid w:val="003A32B2"/>
    <w:rsid w:val="003A47DD"/>
    <w:rsid w:val="003A4810"/>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2113"/>
    <w:rsid w:val="004044AA"/>
    <w:rsid w:val="004044C8"/>
    <w:rsid w:val="00404F3F"/>
    <w:rsid w:val="00406CE9"/>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B28"/>
    <w:rsid w:val="004B1F58"/>
    <w:rsid w:val="004B428E"/>
    <w:rsid w:val="004B4D0A"/>
    <w:rsid w:val="004B4D37"/>
    <w:rsid w:val="004B594C"/>
    <w:rsid w:val="004C42F0"/>
    <w:rsid w:val="004C434E"/>
    <w:rsid w:val="004D50C8"/>
    <w:rsid w:val="004D6B72"/>
    <w:rsid w:val="004E1D73"/>
    <w:rsid w:val="004E4865"/>
    <w:rsid w:val="004E5450"/>
    <w:rsid w:val="004E57C3"/>
    <w:rsid w:val="004E72DD"/>
    <w:rsid w:val="004F22CD"/>
    <w:rsid w:val="005025FB"/>
    <w:rsid w:val="00503462"/>
    <w:rsid w:val="00503A93"/>
    <w:rsid w:val="0051286E"/>
    <w:rsid w:val="00516021"/>
    <w:rsid w:val="00516457"/>
    <w:rsid w:val="00516641"/>
    <w:rsid w:val="0051729F"/>
    <w:rsid w:val="005201C6"/>
    <w:rsid w:val="00520A0C"/>
    <w:rsid w:val="005270AB"/>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03D5"/>
    <w:rsid w:val="00592B52"/>
    <w:rsid w:val="00594CAD"/>
    <w:rsid w:val="005A0717"/>
    <w:rsid w:val="005A1D0B"/>
    <w:rsid w:val="005A3C6B"/>
    <w:rsid w:val="005B1EA5"/>
    <w:rsid w:val="005C0BBD"/>
    <w:rsid w:val="005C1CD7"/>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474B0"/>
    <w:rsid w:val="00650529"/>
    <w:rsid w:val="00650BAB"/>
    <w:rsid w:val="00651737"/>
    <w:rsid w:val="00654E31"/>
    <w:rsid w:val="00656A8F"/>
    <w:rsid w:val="00661FDB"/>
    <w:rsid w:val="006652DD"/>
    <w:rsid w:val="006671BF"/>
    <w:rsid w:val="00671AEB"/>
    <w:rsid w:val="00671D51"/>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4B8"/>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3490"/>
    <w:rsid w:val="00764551"/>
    <w:rsid w:val="0076556F"/>
    <w:rsid w:val="007677B8"/>
    <w:rsid w:val="00781713"/>
    <w:rsid w:val="00785285"/>
    <w:rsid w:val="0078529D"/>
    <w:rsid w:val="00785E77"/>
    <w:rsid w:val="0078720B"/>
    <w:rsid w:val="00787859"/>
    <w:rsid w:val="00787DC1"/>
    <w:rsid w:val="00794070"/>
    <w:rsid w:val="007A5AD4"/>
    <w:rsid w:val="007A63CA"/>
    <w:rsid w:val="007A713B"/>
    <w:rsid w:val="007A7DA0"/>
    <w:rsid w:val="007B64E5"/>
    <w:rsid w:val="007C2F04"/>
    <w:rsid w:val="007D6595"/>
    <w:rsid w:val="007F06E5"/>
    <w:rsid w:val="007F5B8B"/>
    <w:rsid w:val="008014C3"/>
    <w:rsid w:val="00805BC0"/>
    <w:rsid w:val="00814FB9"/>
    <w:rsid w:val="00817E9A"/>
    <w:rsid w:val="00827786"/>
    <w:rsid w:val="00827BDA"/>
    <w:rsid w:val="00830D57"/>
    <w:rsid w:val="00831F00"/>
    <w:rsid w:val="0083231B"/>
    <w:rsid w:val="00850CA0"/>
    <w:rsid w:val="00851402"/>
    <w:rsid w:val="00852A2F"/>
    <w:rsid w:val="008608EE"/>
    <w:rsid w:val="00860B07"/>
    <w:rsid w:val="008616F6"/>
    <w:rsid w:val="0086259C"/>
    <w:rsid w:val="00866F78"/>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D5862"/>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110"/>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5FDC"/>
    <w:rsid w:val="009B7433"/>
    <w:rsid w:val="009C04F8"/>
    <w:rsid w:val="009C0914"/>
    <w:rsid w:val="009C27E5"/>
    <w:rsid w:val="009D2348"/>
    <w:rsid w:val="009D24A1"/>
    <w:rsid w:val="009D3891"/>
    <w:rsid w:val="009D71E8"/>
    <w:rsid w:val="009E0CF5"/>
    <w:rsid w:val="009E104B"/>
    <w:rsid w:val="009E7DE4"/>
    <w:rsid w:val="009F3BBD"/>
    <w:rsid w:val="00A022AB"/>
    <w:rsid w:val="00A063DD"/>
    <w:rsid w:val="00A112B5"/>
    <w:rsid w:val="00A14EEA"/>
    <w:rsid w:val="00A1508A"/>
    <w:rsid w:val="00A20689"/>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C55FB"/>
    <w:rsid w:val="00AC5DCA"/>
    <w:rsid w:val="00AD7B5A"/>
    <w:rsid w:val="00AE229F"/>
    <w:rsid w:val="00AF0618"/>
    <w:rsid w:val="00AF5E20"/>
    <w:rsid w:val="00B002FA"/>
    <w:rsid w:val="00B00327"/>
    <w:rsid w:val="00B024B3"/>
    <w:rsid w:val="00B11DE8"/>
    <w:rsid w:val="00B179ED"/>
    <w:rsid w:val="00B20E18"/>
    <w:rsid w:val="00B331E1"/>
    <w:rsid w:val="00B33B9D"/>
    <w:rsid w:val="00B4532A"/>
    <w:rsid w:val="00B47C66"/>
    <w:rsid w:val="00B572C4"/>
    <w:rsid w:val="00B60858"/>
    <w:rsid w:val="00B60D69"/>
    <w:rsid w:val="00B6234E"/>
    <w:rsid w:val="00B74D4E"/>
    <w:rsid w:val="00B75B79"/>
    <w:rsid w:val="00B80219"/>
    <w:rsid w:val="00B84CD8"/>
    <w:rsid w:val="00B87184"/>
    <w:rsid w:val="00B91453"/>
    <w:rsid w:val="00BA19A5"/>
    <w:rsid w:val="00BA6F8F"/>
    <w:rsid w:val="00BB2907"/>
    <w:rsid w:val="00BB64EB"/>
    <w:rsid w:val="00BB6902"/>
    <w:rsid w:val="00BC078B"/>
    <w:rsid w:val="00BC3A7D"/>
    <w:rsid w:val="00BC67F6"/>
    <w:rsid w:val="00BD2004"/>
    <w:rsid w:val="00BD4B12"/>
    <w:rsid w:val="00BD700D"/>
    <w:rsid w:val="00BE2F92"/>
    <w:rsid w:val="00BE44AC"/>
    <w:rsid w:val="00BF0D5F"/>
    <w:rsid w:val="00BF30FC"/>
    <w:rsid w:val="00BF59B3"/>
    <w:rsid w:val="00BF6F95"/>
    <w:rsid w:val="00C04204"/>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2BFA"/>
    <w:rsid w:val="00CA4421"/>
    <w:rsid w:val="00CA5363"/>
    <w:rsid w:val="00CA7D07"/>
    <w:rsid w:val="00CB137E"/>
    <w:rsid w:val="00CB24A4"/>
    <w:rsid w:val="00CB5B17"/>
    <w:rsid w:val="00CB6AA0"/>
    <w:rsid w:val="00CC4443"/>
    <w:rsid w:val="00CC5CAF"/>
    <w:rsid w:val="00CD75B0"/>
    <w:rsid w:val="00CE7E1B"/>
    <w:rsid w:val="00D041AA"/>
    <w:rsid w:val="00D04F25"/>
    <w:rsid w:val="00D06874"/>
    <w:rsid w:val="00D07530"/>
    <w:rsid w:val="00D07FCB"/>
    <w:rsid w:val="00D173F7"/>
    <w:rsid w:val="00D20203"/>
    <w:rsid w:val="00D204E0"/>
    <w:rsid w:val="00D21354"/>
    <w:rsid w:val="00D22400"/>
    <w:rsid w:val="00D23F4A"/>
    <w:rsid w:val="00D264E2"/>
    <w:rsid w:val="00D268F9"/>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6430B"/>
    <w:rsid w:val="00D71B8A"/>
    <w:rsid w:val="00D72C08"/>
    <w:rsid w:val="00D75247"/>
    <w:rsid w:val="00D81325"/>
    <w:rsid w:val="00D875ED"/>
    <w:rsid w:val="00D877D0"/>
    <w:rsid w:val="00D90013"/>
    <w:rsid w:val="00D91B9C"/>
    <w:rsid w:val="00D92C1B"/>
    <w:rsid w:val="00D94CC7"/>
    <w:rsid w:val="00D97901"/>
    <w:rsid w:val="00DA1AF4"/>
    <w:rsid w:val="00DB0C60"/>
    <w:rsid w:val="00DC5AF4"/>
    <w:rsid w:val="00DC641A"/>
    <w:rsid w:val="00DD17B8"/>
    <w:rsid w:val="00DD21A1"/>
    <w:rsid w:val="00DD68FB"/>
    <w:rsid w:val="00DD6B7D"/>
    <w:rsid w:val="00DD6E14"/>
    <w:rsid w:val="00DE15AC"/>
    <w:rsid w:val="00DE3C71"/>
    <w:rsid w:val="00DF2015"/>
    <w:rsid w:val="00E061EC"/>
    <w:rsid w:val="00E0696B"/>
    <w:rsid w:val="00E10E81"/>
    <w:rsid w:val="00E13E51"/>
    <w:rsid w:val="00E21F56"/>
    <w:rsid w:val="00E3014F"/>
    <w:rsid w:val="00E37B9D"/>
    <w:rsid w:val="00E37D11"/>
    <w:rsid w:val="00E4286E"/>
    <w:rsid w:val="00E43EAD"/>
    <w:rsid w:val="00E62DCB"/>
    <w:rsid w:val="00E62E0B"/>
    <w:rsid w:val="00E651DD"/>
    <w:rsid w:val="00E66558"/>
    <w:rsid w:val="00E70D81"/>
    <w:rsid w:val="00E726A6"/>
    <w:rsid w:val="00E73418"/>
    <w:rsid w:val="00E8109E"/>
    <w:rsid w:val="00E85C23"/>
    <w:rsid w:val="00E86F05"/>
    <w:rsid w:val="00EA3A2A"/>
    <w:rsid w:val="00EA6B46"/>
    <w:rsid w:val="00EB35C6"/>
    <w:rsid w:val="00EB4556"/>
    <w:rsid w:val="00EB4A11"/>
    <w:rsid w:val="00EB64C8"/>
    <w:rsid w:val="00EC4BA1"/>
    <w:rsid w:val="00ED4136"/>
    <w:rsid w:val="00ED5108"/>
    <w:rsid w:val="00ED6AE8"/>
    <w:rsid w:val="00EE291B"/>
    <w:rsid w:val="00EE2CB2"/>
    <w:rsid w:val="00EF485B"/>
    <w:rsid w:val="00EF5A6B"/>
    <w:rsid w:val="00EF5FB5"/>
    <w:rsid w:val="00F000D4"/>
    <w:rsid w:val="00F012CA"/>
    <w:rsid w:val="00F01752"/>
    <w:rsid w:val="00F017D2"/>
    <w:rsid w:val="00F03172"/>
    <w:rsid w:val="00F0355A"/>
    <w:rsid w:val="00F05C44"/>
    <w:rsid w:val="00F15753"/>
    <w:rsid w:val="00F21F92"/>
    <w:rsid w:val="00F24A7E"/>
    <w:rsid w:val="00F32ABA"/>
    <w:rsid w:val="00F33DC0"/>
    <w:rsid w:val="00F33F28"/>
    <w:rsid w:val="00F35A40"/>
    <w:rsid w:val="00F35FDE"/>
    <w:rsid w:val="00F40DE1"/>
    <w:rsid w:val="00F4142A"/>
    <w:rsid w:val="00F44E8C"/>
    <w:rsid w:val="00F54FCB"/>
    <w:rsid w:val="00F62587"/>
    <w:rsid w:val="00F631A6"/>
    <w:rsid w:val="00F63E9E"/>
    <w:rsid w:val="00F63FEA"/>
    <w:rsid w:val="00F66AA7"/>
    <w:rsid w:val="00F75603"/>
    <w:rsid w:val="00F76843"/>
    <w:rsid w:val="00F776E1"/>
    <w:rsid w:val="00F77E8D"/>
    <w:rsid w:val="00F925EB"/>
    <w:rsid w:val="00F97033"/>
    <w:rsid w:val="00FA6DD0"/>
    <w:rsid w:val="00FC0BD5"/>
    <w:rsid w:val="00FC1C83"/>
    <w:rsid w:val="00FC28DF"/>
    <w:rsid w:val="00FD1780"/>
    <w:rsid w:val="00FD2297"/>
    <w:rsid w:val="00FD406D"/>
    <w:rsid w:val="00FD4253"/>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uiPriority w:val="99"/>
    <w:semiHidden/>
    <w:unhideWhenUsed/>
    <w:rsid w:val="00671D51"/>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78783714">
      <w:bodyDiv w:val="1"/>
      <w:marLeft w:val="0"/>
      <w:marRight w:val="0"/>
      <w:marTop w:val="0"/>
      <w:marBottom w:val="0"/>
      <w:divBdr>
        <w:top w:val="none" w:sz="0" w:space="0" w:color="auto"/>
        <w:left w:val="none" w:sz="0" w:space="0" w:color="auto"/>
        <w:bottom w:val="none" w:sz="0" w:space="0" w:color="auto"/>
        <w:right w:val="none" w:sz="0" w:space="0" w:color="auto"/>
      </w:divBdr>
    </w:div>
    <w:div w:id="217590019">
      <w:bodyDiv w:val="1"/>
      <w:marLeft w:val="0"/>
      <w:marRight w:val="0"/>
      <w:marTop w:val="0"/>
      <w:marBottom w:val="0"/>
      <w:divBdr>
        <w:top w:val="none" w:sz="0" w:space="0" w:color="auto"/>
        <w:left w:val="none" w:sz="0" w:space="0" w:color="auto"/>
        <w:bottom w:val="none" w:sz="0" w:space="0" w:color="auto"/>
        <w:right w:val="none" w:sz="0" w:space="0" w:color="auto"/>
      </w:divBdr>
      <w:divsChild>
        <w:div w:id="1868593249">
          <w:marLeft w:val="0"/>
          <w:marRight w:val="0"/>
          <w:marTop w:val="0"/>
          <w:marBottom w:val="0"/>
          <w:divBdr>
            <w:top w:val="none" w:sz="0" w:space="0" w:color="auto"/>
            <w:left w:val="none" w:sz="0" w:space="0" w:color="auto"/>
            <w:bottom w:val="none" w:sz="0" w:space="0" w:color="auto"/>
            <w:right w:val="none" w:sz="0" w:space="0" w:color="auto"/>
          </w:divBdr>
        </w:div>
        <w:div w:id="1101685859">
          <w:marLeft w:val="0"/>
          <w:marRight w:val="0"/>
          <w:marTop w:val="0"/>
          <w:marBottom w:val="0"/>
          <w:divBdr>
            <w:top w:val="none" w:sz="0" w:space="0" w:color="auto"/>
            <w:left w:val="none" w:sz="0" w:space="0" w:color="auto"/>
            <w:bottom w:val="none" w:sz="0" w:space="0" w:color="auto"/>
            <w:right w:val="none" w:sz="0" w:space="0" w:color="auto"/>
          </w:divBdr>
        </w:div>
        <w:div w:id="1394697610">
          <w:marLeft w:val="0"/>
          <w:marRight w:val="0"/>
          <w:marTop w:val="0"/>
          <w:marBottom w:val="0"/>
          <w:divBdr>
            <w:top w:val="none" w:sz="0" w:space="0" w:color="auto"/>
            <w:left w:val="none" w:sz="0" w:space="0" w:color="auto"/>
            <w:bottom w:val="none" w:sz="0" w:space="0" w:color="auto"/>
            <w:right w:val="none" w:sz="0" w:space="0" w:color="auto"/>
          </w:divBdr>
        </w:div>
      </w:divsChild>
    </w:div>
    <w:div w:id="352078178">
      <w:bodyDiv w:val="1"/>
      <w:marLeft w:val="0"/>
      <w:marRight w:val="0"/>
      <w:marTop w:val="0"/>
      <w:marBottom w:val="0"/>
      <w:divBdr>
        <w:top w:val="none" w:sz="0" w:space="0" w:color="auto"/>
        <w:left w:val="none" w:sz="0" w:space="0" w:color="auto"/>
        <w:bottom w:val="none" w:sz="0" w:space="0" w:color="auto"/>
        <w:right w:val="none" w:sz="0" w:space="0" w:color="auto"/>
      </w:divBdr>
    </w:div>
    <w:div w:id="484052648">
      <w:bodyDiv w:val="1"/>
      <w:marLeft w:val="0"/>
      <w:marRight w:val="0"/>
      <w:marTop w:val="0"/>
      <w:marBottom w:val="0"/>
      <w:divBdr>
        <w:top w:val="none" w:sz="0" w:space="0" w:color="auto"/>
        <w:left w:val="none" w:sz="0" w:space="0" w:color="auto"/>
        <w:bottom w:val="none" w:sz="0" w:space="0" w:color="auto"/>
        <w:right w:val="none" w:sz="0" w:space="0" w:color="auto"/>
      </w:divBdr>
    </w:div>
    <w:div w:id="523178512">
      <w:bodyDiv w:val="1"/>
      <w:marLeft w:val="0"/>
      <w:marRight w:val="0"/>
      <w:marTop w:val="0"/>
      <w:marBottom w:val="0"/>
      <w:divBdr>
        <w:top w:val="none" w:sz="0" w:space="0" w:color="auto"/>
        <w:left w:val="none" w:sz="0" w:space="0" w:color="auto"/>
        <w:bottom w:val="none" w:sz="0" w:space="0" w:color="auto"/>
        <w:right w:val="none" w:sz="0" w:space="0" w:color="auto"/>
      </w:divBdr>
    </w:div>
    <w:div w:id="946617121">
      <w:bodyDiv w:val="1"/>
      <w:marLeft w:val="0"/>
      <w:marRight w:val="0"/>
      <w:marTop w:val="0"/>
      <w:marBottom w:val="0"/>
      <w:divBdr>
        <w:top w:val="none" w:sz="0" w:space="0" w:color="auto"/>
        <w:left w:val="none" w:sz="0" w:space="0" w:color="auto"/>
        <w:bottom w:val="none" w:sz="0" w:space="0" w:color="auto"/>
        <w:right w:val="none" w:sz="0" w:space="0" w:color="auto"/>
      </w:divBdr>
    </w:div>
    <w:div w:id="1348945237">
      <w:bodyDiv w:val="1"/>
      <w:marLeft w:val="0"/>
      <w:marRight w:val="0"/>
      <w:marTop w:val="0"/>
      <w:marBottom w:val="0"/>
      <w:divBdr>
        <w:top w:val="none" w:sz="0" w:space="0" w:color="auto"/>
        <w:left w:val="none" w:sz="0" w:space="0" w:color="auto"/>
        <w:bottom w:val="none" w:sz="0" w:space="0" w:color="auto"/>
        <w:right w:val="none" w:sz="0" w:space="0" w:color="auto"/>
      </w:divBdr>
    </w:div>
    <w:div w:id="19152337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3209</Words>
  <Characters>18294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J Jeffs</cp:lastModifiedBy>
  <cp:revision>2</cp:revision>
  <cp:lastPrinted>2014-09-18T05:26:00Z</cp:lastPrinted>
  <dcterms:created xsi:type="dcterms:W3CDTF">2026-10-19T12:59:00Z</dcterms:created>
  <dcterms:modified xsi:type="dcterms:W3CDTF">2026-10-19T12:59:00Z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